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1803" w14:textId="45DE3B77" w:rsidR="00102315" w:rsidRDefault="00114924">
      <w:r>
        <w:t xml:space="preserve"> </w:t>
      </w:r>
      <w:r w:rsidR="00102315">
        <w:rPr>
          <w:noProof/>
        </w:rPr>
        <w:drawing>
          <wp:inline distT="0" distB="0" distL="0" distR="0" wp14:anchorId="4FBF49A2" wp14:editId="78789AF9">
            <wp:extent cx="1139825" cy="1116330"/>
            <wp:effectExtent l="0" t="0" r="3175" b="7620"/>
            <wp:docPr id="3" name="Picture 3" descr="HW_CMYK_main_logo_square.JPG"/>
            <wp:cNvGraphicFramePr/>
            <a:graphic xmlns:a="http://schemas.openxmlformats.org/drawingml/2006/main">
              <a:graphicData uri="http://schemas.openxmlformats.org/drawingml/2006/picture">
                <pic:pic xmlns:pic="http://schemas.openxmlformats.org/drawingml/2006/picture">
                  <pic:nvPicPr>
                    <pic:cNvPr id="3" name="Picture 3" descr="HW_CMYK_main_logo_square.JPG"/>
                    <pic:cNvPicPr/>
                  </pic:nvPicPr>
                  <pic:blipFill>
                    <a:blip r:embed="rId7"/>
                    <a:srcRect/>
                    <a:stretch>
                      <a:fillRect/>
                    </a:stretch>
                  </pic:blipFill>
                  <pic:spPr bwMode="auto">
                    <a:xfrm>
                      <a:off x="0" y="0"/>
                      <a:ext cx="1139825" cy="1116330"/>
                    </a:xfrm>
                    <a:prstGeom prst="rect">
                      <a:avLst/>
                    </a:prstGeom>
                    <a:noFill/>
                  </pic:spPr>
                </pic:pic>
              </a:graphicData>
            </a:graphic>
          </wp:inline>
        </w:drawing>
      </w:r>
    </w:p>
    <w:p w14:paraId="38F536A1" w14:textId="77777777" w:rsidR="00102315" w:rsidRDefault="00102315" w:rsidP="00102315">
      <w:pPr>
        <w:rPr>
          <w:b/>
          <w:bCs/>
          <w:sz w:val="40"/>
          <w:szCs w:val="40"/>
        </w:rPr>
      </w:pPr>
      <w:r w:rsidRPr="00102315">
        <w:rPr>
          <w:b/>
          <w:bCs/>
          <w:sz w:val="40"/>
          <w:szCs w:val="40"/>
        </w:rPr>
        <w:t xml:space="preserve">Role </w:t>
      </w:r>
      <w:r>
        <w:rPr>
          <w:b/>
          <w:bCs/>
          <w:sz w:val="40"/>
          <w:szCs w:val="40"/>
        </w:rPr>
        <w:t>P</w:t>
      </w:r>
      <w:r w:rsidRPr="00102315">
        <w:rPr>
          <w:b/>
          <w:bCs/>
          <w:sz w:val="40"/>
          <w:szCs w:val="40"/>
        </w:rPr>
        <w:t>rofil</w:t>
      </w:r>
      <w:r>
        <w:rPr>
          <w:b/>
          <w:bCs/>
          <w:sz w:val="40"/>
          <w:szCs w:val="40"/>
        </w:rPr>
        <w:t>e</w:t>
      </w:r>
    </w:p>
    <w:p w14:paraId="303F561B" w14:textId="2D687BB8" w:rsidR="00102315" w:rsidRPr="00102315" w:rsidRDefault="00AC7FD6" w:rsidP="00102315">
      <w:pPr>
        <w:jc w:val="center"/>
        <w:rPr>
          <w:b/>
          <w:bCs/>
          <w:sz w:val="40"/>
          <w:szCs w:val="40"/>
        </w:rPr>
      </w:pPr>
      <w:r w:rsidRPr="00AC7FD6">
        <w:rPr>
          <w:rFonts w:ascii="Arial" w:hAnsi="Arial" w:cs="Arial"/>
          <w:b/>
          <w:bCs/>
          <w:color w:val="2F5496" w:themeColor="accent1" w:themeShade="BF"/>
          <w:sz w:val="44"/>
          <w:szCs w:val="44"/>
        </w:rPr>
        <w:t>Project Co-ordinator –</w:t>
      </w:r>
      <w:r w:rsidR="00B06E78">
        <w:rPr>
          <w:rFonts w:ascii="Arial" w:hAnsi="Arial" w:cs="Arial"/>
          <w:b/>
          <w:bCs/>
          <w:color w:val="2F5496" w:themeColor="accent1" w:themeShade="BF"/>
          <w:sz w:val="44"/>
          <w:szCs w:val="44"/>
        </w:rPr>
        <w:t xml:space="preserve"> </w:t>
      </w:r>
      <w:r w:rsidRPr="00AC7FD6">
        <w:rPr>
          <w:rFonts w:ascii="Arial" w:hAnsi="Arial" w:cs="Arial"/>
          <w:b/>
          <w:bCs/>
          <w:color w:val="2F5496" w:themeColor="accent1" w:themeShade="BF"/>
          <w:sz w:val="44"/>
          <w:szCs w:val="44"/>
        </w:rPr>
        <w:t>Brain Injury Identity Card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2830"/>
        <w:gridCol w:w="6186"/>
      </w:tblGrid>
      <w:tr w:rsidR="00102315" w:rsidRPr="00974F83" w14:paraId="19E92CA7" w14:textId="77777777" w:rsidTr="00102315">
        <w:tc>
          <w:tcPr>
            <w:tcW w:w="2830" w:type="dxa"/>
            <w:shd w:val="clear" w:color="auto" w:fill="D9E2F3" w:themeFill="accent1" w:themeFillTint="33"/>
          </w:tcPr>
          <w:p w14:paraId="5097402F" w14:textId="77777777" w:rsidR="00102315" w:rsidRPr="00974F83" w:rsidRDefault="00102315" w:rsidP="00AD6DB4">
            <w:pPr>
              <w:rPr>
                <w:rFonts w:ascii="Arial" w:hAnsi="Arial" w:cs="Arial"/>
                <w:b/>
                <w:bCs/>
                <w:sz w:val="24"/>
                <w:szCs w:val="24"/>
              </w:rPr>
            </w:pPr>
            <w:r w:rsidRPr="00974F83">
              <w:rPr>
                <w:rFonts w:ascii="Arial" w:hAnsi="Arial" w:cs="Arial"/>
                <w:b/>
                <w:bCs/>
                <w:sz w:val="24"/>
                <w:szCs w:val="24"/>
              </w:rPr>
              <w:t>Team:</w:t>
            </w:r>
          </w:p>
        </w:tc>
        <w:tc>
          <w:tcPr>
            <w:tcW w:w="6186" w:type="dxa"/>
            <w:shd w:val="clear" w:color="auto" w:fill="D9E2F3" w:themeFill="accent1" w:themeFillTint="33"/>
          </w:tcPr>
          <w:p w14:paraId="55863D44" w14:textId="03E49D03" w:rsidR="00102315" w:rsidRPr="00974F83" w:rsidRDefault="00B06E78" w:rsidP="00AD6DB4">
            <w:pPr>
              <w:rPr>
                <w:rFonts w:ascii="Arial" w:hAnsi="Arial" w:cs="Arial"/>
                <w:sz w:val="24"/>
                <w:szCs w:val="24"/>
              </w:rPr>
            </w:pPr>
            <w:r>
              <w:rPr>
                <w:rFonts w:ascii="Arial" w:hAnsi="Arial" w:cs="Arial"/>
                <w:sz w:val="24"/>
                <w:szCs w:val="24"/>
              </w:rPr>
              <w:t xml:space="preserve">Services Directorate </w:t>
            </w:r>
          </w:p>
        </w:tc>
      </w:tr>
      <w:tr w:rsidR="00102315" w:rsidRPr="00974F83" w14:paraId="582402A9" w14:textId="77777777" w:rsidTr="00102315">
        <w:tc>
          <w:tcPr>
            <w:tcW w:w="2830" w:type="dxa"/>
            <w:shd w:val="clear" w:color="auto" w:fill="D9E2F3" w:themeFill="accent1" w:themeFillTint="33"/>
          </w:tcPr>
          <w:p w14:paraId="2162B911" w14:textId="77777777" w:rsidR="00102315" w:rsidRPr="00974F83" w:rsidRDefault="00102315" w:rsidP="00AD6DB4">
            <w:pPr>
              <w:rPr>
                <w:rFonts w:ascii="Arial" w:hAnsi="Arial" w:cs="Arial"/>
                <w:b/>
                <w:bCs/>
                <w:sz w:val="24"/>
                <w:szCs w:val="24"/>
              </w:rPr>
            </w:pPr>
            <w:r w:rsidRPr="00974F83">
              <w:rPr>
                <w:rFonts w:ascii="Arial" w:hAnsi="Arial" w:cs="Arial"/>
                <w:b/>
                <w:bCs/>
                <w:sz w:val="24"/>
                <w:szCs w:val="24"/>
              </w:rPr>
              <w:t>Reporting to:</w:t>
            </w:r>
          </w:p>
        </w:tc>
        <w:tc>
          <w:tcPr>
            <w:tcW w:w="6186" w:type="dxa"/>
            <w:shd w:val="clear" w:color="auto" w:fill="D9E2F3" w:themeFill="accent1" w:themeFillTint="33"/>
          </w:tcPr>
          <w:p w14:paraId="63629611" w14:textId="51EBF529" w:rsidR="00102315" w:rsidRPr="00974F83" w:rsidRDefault="00236AC2" w:rsidP="00AD6DB4">
            <w:pPr>
              <w:rPr>
                <w:rFonts w:ascii="Arial" w:hAnsi="Arial" w:cs="Arial"/>
                <w:sz w:val="24"/>
                <w:szCs w:val="24"/>
              </w:rPr>
            </w:pPr>
            <w:r>
              <w:rPr>
                <w:rFonts w:ascii="Arial" w:hAnsi="Arial" w:cs="Arial"/>
                <w:sz w:val="24"/>
                <w:szCs w:val="24"/>
              </w:rPr>
              <w:t>Justice Programme Manager</w:t>
            </w:r>
          </w:p>
        </w:tc>
      </w:tr>
      <w:tr w:rsidR="00102315" w:rsidRPr="00974F83" w14:paraId="7D3BF2C2" w14:textId="77777777" w:rsidTr="00102315">
        <w:tc>
          <w:tcPr>
            <w:tcW w:w="2830" w:type="dxa"/>
            <w:shd w:val="clear" w:color="auto" w:fill="D9E2F3" w:themeFill="accent1" w:themeFillTint="33"/>
          </w:tcPr>
          <w:p w14:paraId="7886EA3A" w14:textId="77777777" w:rsidR="00102315" w:rsidRPr="00974F83" w:rsidRDefault="00102315" w:rsidP="00AD6DB4">
            <w:pPr>
              <w:rPr>
                <w:rFonts w:ascii="Arial" w:hAnsi="Arial" w:cs="Arial"/>
                <w:b/>
                <w:bCs/>
                <w:sz w:val="24"/>
                <w:szCs w:val="24"/>
              </w:rPr>
            </w:pPr>
            <w:r w:rsidRPr="00974F83">
              <w:rPr>
                <w:rFonts w:ascii="Arial" w:hAnsi="Arial" w:cs="Arial"/>
                <w:b/>
                <w:bCs/>
                <w:sz w:val="24"/>
                <w:szCs w:val="24"/>
              </w:rPr>
              <w:t>Responsible for:</w:t>
            </w:r>
          </w:p>
        </w:tc>
        <w:tc>
          <w:tcPr>
            <w:tcW w:w="6186" w:type="dxa"/>
            <w:shd w:val="clear" w:color="auto" w:fill="D9E2F3" w:themeFill="accent1" w:themeFillTint="33"/>
          </w:tcPr>
          <w:p w14:paraId="6AD4B54B" w14:textId="5DCFADDE" w:rsidR="00102315" w:rsidRPr="00974F83" w:rsidRDefault="00A012BF" w:rsidP="00AD6DB4">
            <w:pPr>
              <w:rPr>
                <w:rFonts w:ascii="Arial" w:hAnsi="Arial" w:cs="Arial"/>
                <w:sz w:val="24"/>
                <w:szCs w:val="24"/>
              </w:rPr>
            </w:pPr>
            <w:r w:rsidRPr="00A012BF">
              <w:rPr>
                <w:rFonts w:ascii="Arial" w:hAnsi="Arial" w:cs="Arial"/>
                <w:sz w:val="24"/>
                <w:szCs w:val="24"/>
              </w:rPr>
              <w:t>Volunteer (administrative support)</w:t>
            </w:r>
          </w:p>
        </w:tc>
      </w:tr>
      <w:tr w:rsidR="00102315" w:rsidRPr="00974F83" w14:paraId="4CD9A3DC" w14:textId="77777777" w:rsidTr="00102315">
        <w:tc>
          <w:tcPr>
            <w:tcW w:w="2830" w:type="dxa"/>
            <w:shd w:val="clear" w:color="auto" w:fill="D9E2F3" w:themeFill="accent1" w:themeFillTint="33"/>
          </w:tcPr>
          <w:p w14:paraId="4B5CB66E" w14:textId="391084CA" w:rsidR="00102315" w:rsidRDefault="00102315" w:rsidP="00AD6DB4">
            <w:pPr>
              <w:rPr>
                <w:rFonts w:ascii="Arial" w:hAnsi="Arial" w:cs="Arial"/>
                <w:b/>
                <w:bCs/>
                <w:sz w:val="24"/>
                <w:szCs w:val="24"/>
              </w:rPr>
            </w:pPr>
            <w:r w:rsidRPr="00974F83">
              <w:rPr>
                <w:rFonts w:ascii="Arial" w:hAnsi="Arial" w:cs="Arial"/>
                <w:b/>
                <w:bCs/>
                <w:sz w:val="24"/>
                <w:szCs w:val="24"/>
              </w:rPr>
              <w:t>Location</w:t>
            </w:r>
            <w:r w:rsidR="009F1F2A">
              <w:rPr>
                <w:rFonts w:ascii="Arial" w:hAnsi="Arial" w:cs="Arial"/>
                <w:b/>
                <w:bCs/>
                <w:sz w:val="24"/>
                <w:szCs w:val="24"/>
              </w:rPr>
              <w:t>:</w:t>
            </w:r>
          </w:p>
          <w:p w14:paraId="28AAB6CD" w14:textId="77777777" w:rsidR="00B06E78" w:rsidRDefault="00B06E78" w:rsidP="00AD6DB4">
            <w:pPr>
              <w:rPr>
                <w:rFonts w:ascii="Arial" w:hAnsi="Arial" w:cs="Arial"/>
                <w:b/>
                <w:bCs/>
                <w:sz w:val="24"/>
                <w:szCs w:val="24"/>
              </w:rPr>
            </w:pPr>
          </w:p>
          <w:p w14:paraId="4013F8B4" w14:textId="77777777" w:rsidR="00B06E78" w:rsidRDefault="00B06E78" w:rsidP="00AD6DB4">
            <w:pPr>
              <w:rPr>
                <w:rFonts w:ascii="Arial" w:hAnsi="Arial" w:cs="Arial"/>
                <w:b/>
                <w:bCs/>
                <w:sz w:val="24"/>
                <w:szCs w:val="24"/>
              </w:rPr>
            </w:pPr>
            <w:r>
              <w:rPr>
                <w:rFonts w:ascii="Arial" w:hAnsi="Arial" w:cs="Arial"/>
                <w:b/>
                <w:bCs/>
                <w:sz w:val="24"/>
                <w:szCs w:val="24"/>
              </w:rPr>
              <w:t>Salary:</w:t>
            </w:r>
          </w:p>
          <w:p w14:paraId="3921ABFC" w14:textId="6187F278" w:rsidR="00B06E78" w:rsidRPr="00974F83" w:rsidRDefault="00B06E78" w:rsidP="00AD6DB4">
            <w:pPr>
              <w:rPr>
                <w:rFonts w:ascii="Arial" w:hAnsi="Arial" w:cs="Arial"/>
                <w:b/>
                <w:bCs/>
                <w:sz w:val="24"/>
                <w:szCs w:val="24"/>
              </w:rPr>
            </w:pPr>
            <w:r>
              <w:rPr>
                <w:rFonts w:ascii="Arial" w:hAnsi="Arial" w:cs="Arial"/>
                <w:b/>
                <w:bCs/>
                <w:sz w:val="24"/>
                <w:szCs w:val="24"/>
              </w:rPr>
              <w:t>Hours:</w:t>
            </w:r>
          </w:p>
        </w:tc>
        <w:tc>
          <w:tcPr>
            <w:tcW w:w="6186" w:type="dxa"/>
            <w:shd w:val="clear" w:color="auto" w:fill="D9E2F3" w:themeFill="accent1" w:themeFillTint="33"/>
          </w:tcPr>
          <w:p w14:paraId="33EF44DD" w14:textId="47DB651F" w:rsidR="00102315" w:rsidRDefault="00A012BF" w:rsidP="00AD6DB4">
            <w:pPr>
              <w:rPr>
                <w:rFonts w:ascii="Arial" w:hAnsi="Arial" w:cs="Arial"/>
                <w:sz w:val="24"/>
                <w:szCs w:val="24"/>
              </w:rPr>
            </w:pPr>
            <w:r w:rsidRPr="00A012BF">
              <w:rPr>
                <w:rFonts w:ascii="Arial" w:hAnsi="Arial" w:cs="Arial"/>
                <w:sz w:val="24"/>
                <w:szCs w:val="24"/>
              </w:rPr>
              <w:t xml:space="preserve">Hybrid – home-based with a minimum of one full day per week in </w:t>
            </w:r>
            <w:r w:rsidR="009E6134">
              <w:rPr>
                <w:rFonts w:ascii="Arial" w:hAnsi="Arial" w:cs="Arial"/>
                <w:sz w:val="24"/>
                <w:szCs w:val="24"/>
              </w:rPr>
              <w:t>Headway’s</w:t>
            </w:r>
            <w:r w:rsidRPr="00A012BF">
              <w:rPr>
                <w:rFonts w:ascii="Arial" w:hAnsi="Arial" w:cs="Arial"/>
                <w:sz w:val="24"/>
                <w:szCs w:val="24"/>
              </w:rPr>
              <w:t xml:space="preserve"> Nottingham office</w:t>
            </w:r>
          </w:p>
          <w:p w14:paraId="45E72FE0" w14:textId="7C179F9E" w:rsidR="00B06E78" w:rsidRDefault="00B06E78" w:rsidP="00AD6DB4">
            <w:pPr>
              <w:rPr>
                <w:rFonts w:ascii="Arial" w:hAnsi="Arial" w:cs="Arial"/>
                <w:sz w:val="24"/>
                <w:szCs w:val="24"/>
              </w:rPr>
            </w:pPr>
            <w:r>
              <w:rPr>
                <w:rFonts w:ascii="Arial" w:hAnsi="Arial" w:cs="Arial"/>
                <w:sz w:val="24"/>
                <w:szCs w:val="24"/>
              </w:rPr>
              <w:t>£25,750 (</w:t>
            </w:r>
            <w:r w:rsidR="009E6134">
              <w:rPr>
                <w:rFonts w:ascii="Arial" w:hAnsi="Arial" w:cs="Arial"/>
                <w:sz w:val="24"/>
                <w:szCs w:val="24"/>
              </w:rPr>
              <w:t>Full time equivalent for 35 hours per week</w:t>
            </w:r>
            <w:r>
              <w:rPr>
                <w:rFonts w:ascii="Arial" w:hAnsi="Arial" w:cs="Arial"/>
                <w:sz w:val="24"/>
                <w:szCs w:val="24"/>
              </w:rPr>
              <w:t>)</w:t>
            </w:r>
          </w:p>
          <w:p w14:paraId="5BCFC587" w14:textId="58379EA0" w:rsidR="009F1F2A" w:rsidRPr="00974F83" w:rsidRDefault="00B06E78" w:rsidP="00AD6DB4">
            <w:pPr>
              <w:rPr>
                <w:rFonts w:ascii="Arial" w:hAnsi="Arial" w:cs="Arial"/>
                <w:sz w:val="24"/>
                <w:szCs w:val="24"/>
              </w:rPr>
            </w:pPr>
            <w:r>
              <w:rPr>
                <w:rFonts w:ascii="Arial" w:hAnsi="Arial" w:cs="Arial"/>
                <w:sz w:val="24"/>
                <w:szCs w:val="24"/>
              </w:rPr>
              <w:t>22-28 hours available per week</w:t>
            </w:r>
          </w:p>
        </w:tc>
      </w:tr>
    </w:tbl>
    <w:p w14:paraId="0F7029C4" w14:textId="363399B0" w:rsidR="00B1232C" w:rsidRPr="00102315" w:rsidRDefault="00B1232C">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683B83" w:rsidRPr="00102315" w14:paraId="3B6CE5E5" w14:textId="77777777" w:rsidTr="00683B83">
        <w:tc>
          <w:tcPr>
            <w:tcW w:w="9016" w:type="dxa"/>
            <w:shd w:val="clear" w:color="auto" w:fill="D9E2F3" w:themeFill="accent1" w:themeFillTint="33"/>
          </w:tcPr>
          <w:p w14:paraId="1732B656" w14:textId="4AC269C4" w:rsidR="00683B83" w:rsidRPr="00974F83" w:rsidRDefault="00683B83">
            <w:pPr>
              <w:rPr>
                <w:rFonts w:ascii="Arial" w:hAnsi="Arial" w:cs="Arial"/>
                <w:b/>
                <w:bCs/>
                <w:sz w:val="24"/>
                <w:szCs w:val="24"/>
              </w:rPr>
            </w:pPr>
            <w:r w:rsidRPr="00974F83">
              <w:rPr>
                <w:rFonts w:ascii="Arial" w:hAnsi="Arial" w:cs="Arial"/>
                <w:b/>
                <w:bCs/>
                <w:sz w:val="24"/>
                <w:szCs w:val="24"/>
              </w:rPr>
              <w:t>The role purpos</w:t>
            </w:r>
            <w:r w:rsidR="00102315" w:rsidRPr="00974F83">
              <w:rPr>
                <w:rFonts w:ascii="Arial" w:hAnsi="Arial" w:cs="Arial"/>
                <w:b/>
                <w:bCs/>
                <w:sz w:val="24"/>
                <w:szCs w:val="24"/>
              </w:rPr>
              <w:t>e</w:t>
            </w:r>
          </w:p>
          <w:p w14:paraId="30F48194" w14:textId="77777777" w:rsidR="00683B83" w:rsidRPr="00974F83" w:rsidRDefault="00683B83">
            <w:pPr>
              <w:rPr>
                <w:rFonts w:ascii="Arial" w:hAnsi="Arial" w:cs="Arial"/>
                <w:sz w:val="24"/>
                <w:szCs w:val="24"/>
              </w:rPr>
            </w:pPr>
          </w:p>
          <w:p w14:paraId="7A210FBA" w14:textId="36773800" w:rsidR="00E4671E" w:rsidRPr="00974F83" w:rsidRDefault="00E4671E" w:rsidP="00E4671E">
            <w:pPr>
              <w:rPr>
                <w:rFonts w:ascii="Arial" w:hAnsi="Arial" w:cs="Arial"/>
                <w:sz w:val="24"/>
                <w:szCs w:val="24"/>
              </w:rPr>
            </w:pPr>
            <w:r w:rsidRPr="00974F83">
              <w:rPr>
                <w:rFonts w:ascii="Arial" w:hAnsi="Arial" w:cs="Arial"/>
                <w:sz w:val="24"/>
                <w:szCs w:val="24"/>
              </w:rPr>
              <w:t>To coordinate and promote the Headway Brain Injury Identity Card</w:t>
            </w:r>
            <w:r w:rsidR="00EA7AB6">
              <w:rPr>
                <w:rFonts w:ascii="Arial" w:hAnsi="Arial" w:cs="Arial"/>
                <w:sz w:val="24"/>
                <w:szCs w:val="24"/>
              </w:rPr>
              <w:t>, through the Headway network, community rehabilitation services and</w:t>
            </w:r>
            <w:r w:rsidRPr="00974F83">
              <w:rPr>
                <w:rFonts w:ascii="Arial" w:hAnsi="Arial" w:cs="Arial"/>
                <w:sz w:val="24"/>
                <w:szCs w:val="24"/>
              </w:rPr>
              <w:t xml:space="preserve"> within the Justice</w:t>
            </w:r>
            <w:r w:rsidR="00EA7AB6">
              <w:rPr>
                <w:rFonts w:ascii="Arial" w:hAnsi="Arial" w:cs="Arial"/>
                <w:sz w:val="24"/>
                <w:szCs w:val="24"/>
              </w:rPr>
              <w:t xml:space="preserve"> system.</w:t>
            </w:r>
          </w:p>
          <w:p w14:paraId="6D343A3B" w14:textId="77777777" w:rsidR="00E4671E" w:rsidRPr="00974F83" w:rsidRDefault="00E4671E" w:rsidP="00E4671E">
            <w:pPr>
              <w:rPr>
                <w:rFonts w:ascii="Arial" w:hAnsi="Arial" w:cs="Arial"/>
                <w:sz w:val="24"/>
                <w:szCs w:val="24"/>
              </w:rPr>
            </w:pPr>
          </w:p>
          <w:p w14:paraId="6165582A" w14:textId="00FD8122" w:rsidR="00E4671E" w:rsidRPr="00974F83" w:rsidRDefault="00E4671E" w:rsidP="00E4671E">
            <w:pPr>
              <w:rPr>
                <w:rFonts w:ascii="Arial" w:hAnsi="Arial" w:cs="Arial"/>
                <w:sz w:val="24"/>
                <w:szCs w:val="24"/>
              </w:rPr>
            </w:pPr>
            <w:r w:rsidRPr="00974F83">
              <w:rPr>
                <w:rFonts w:ascii="Arial" w:hAnsi="Arial" w:cs="Arial"/>
                <w:sz w:val="24"/>
                <w:szCs w:val="24"/>
              </w:rPr>
              <w:t xml:space="preserve">The postholder will manage all aspects of the application process, including verifying medical evidence, communicating with survivors, carers, professionals, </w:t>
            </w:r>
            <w:r w:rsidR="00B06E78">
              <w:rPr>
                <w:rFonts w:ascii="Arial" w:hAnsi="Arial" w:cs="Arial"/>
                <w:sz w:val="24"/>
                <w:szCs w:val="24"/>
              </w:rPr>
              <w:t xml:space="preserve">the Headway network </w:t>
            </w:r>
            <w:r w:rsidRPr="00974F83">
              <w:rPr>
                <w:rFonts w:ascii="Arial" w:hAnsi="Arial" w:cs="Arial"/>
                <w:sz w:val="24"/>
                <w:szCs w:val="24"/>
              </w:rPr>
              <w:t>and ensuring accurate and timely dispatch of cards.</w:t>
            </w:r>
          </w:p>
          <w:p w14:paraId="07F43E5E" w14:textId="77777777" w:rsidR="00E4671E" w:rsidRPr="00974F83" w:rsidRDefault="00E4671E" w:rsidP="00E4671E">
            <w:pPr>
              <w:rPr>
                <w:rFonts w:ascii="Arial" w:hAnsi="Arial" w:cs="Arial"/>
                <w:sz w:val="24"/>
                <w:szCs w:val="24"/>
              </w:rPr>
            </w:pPr>
          </w:p>
          <w:p w14:paraId="40096055" w14:textId="7A3EFFED" w:rsidR="00E4671E" w:rsidRPr="00974F83" w:rsidRDefault="00E4671E" w:rsidP="00E4671E">
            <w:pPr>
              <w:rPr>
                <w:rFonts w:ascii="Arial" w:hAnsi="Arial" w:cs="Arial"/>
                <w:sz w:val="24"/>
                <w:szCs w:val="24"/>
              </w:rPr>
            </w:pPr>
            <w:r w:rsidRPr="00974F83">
              <w:rPr>
                <w:rFonts w:ascii="Arial" w:hAnsi="Arial" w:cs="Arial"/>
                <w:sz w:val="24"/>
                <w:szCs w:val="24"/>
              </w:rPr>
              <w:t>The role also includes raising awareness of the card,</w:t>
            </w:r>
            <w:r w:rsidR="00EA7AB6">
              <w:rPr>
                <w:rFonts w:ascii="Arial" w:hAnsi="Arial" w:cs="Arial"/>
                <w:sz w:val="24"/>
                <w:szCs w:val="24"/>
              </w:rPr>
              <w:t xml:space="preserve"> recruiting</w:t>
            </w:r>
            <w:r w:rsidR="00B06E78">
              <w:rPr>
                <w:rFonts w:ascii="Arial" w:hAnsi="Arial" w:cs="Arial"/>
                <w:sz w:val="24"/>
                <w:szCs w:val="24"/>
              </w:rPr>
              <w:t xml:space="preserve"> and</w:t>
            </w:r>
            <w:r w:rsidR="00EA7AB6">
              <w:rPr>
                <w:rFonts w:ascii="Arial" w:hAnsi="Arial" w:cs="Arial"/>
                <w:sz w:val="24"/>
                <w:szCs w:val="24"/>
              </w:rPr>
              <w:t xml:space="preserve"> </w:t>
            </w:r>
            <w:r w:rsidRPr="00974F83">
              <w:rPr>
                <w:rFonts w:ascii="Arial" w:hAnsi="Arial" w:cs="Arial"/>
                <w:sz w:val="24"/>
                <w:szCs w:val="24"/>
              </w:rPr>
              <w:t>mentoring a volunteer, providing cover for the Emergency Fund during absence, and ensuring a high-quality, survivor-centred service.</w:t>
            </w:r>
          </w:p>
          <w:p w14:paraId="42C181F5" w14:textId="77777777" w:rsidR="00E4671E" w:rsidRPr="00974F83" w:rsidRDefault="00E4671E" w:rsidP="00E4671E">
            <w:pPr>
              <w:rPr>
                <w:rFonts w:ascii="Arial" w:hAnsi="Arial" w:cs="Arial"/>
                <w:sz w:val="24"/>
                <w:szCs w:val="24"/>
              </w:rPr>
            </w:pPr>
          </w:p>
          <w:p w14:paraId="14A36F1F" w14:textId="77777777" w:rsidR="00E4671E" w:rsidRPr="00974F83" w:rsidRDefault="00E4671E" w:rsidP="00E4671E">
            <w:pPr>
              <w:rPr>
                <w:rFonts w:ascii="Arial" w:hAnsi="Arial" w:cs="Arial"/>
                <w:sz w:val="24"/>
                <w:szCs w:val="24"/>
              </w:rPr>
            </w:pPr>
            <w:r w:rsidRPr="00974F83">
              <w:rPr>
                <w:rFonts w:ascii="Arial" w:hAnsi="Arial" w:cs="Arial"/>
                <w:sz w:val="24"/>
                <w:szCs w:val="24"/>
              </w:rPr>
              <w:t>Given the digital nature of the systems used (Salesforce CRM, online applications, and Microsoft 365), the postholder must possess strong IT skills, confidence in data handling, and the ability to work efficiently within multiple digital platforms without close supervision.</w:t>
            </w:r>
          </w:p>
          <w:p w14:paraId="5CEAA6F1" w14:textId="77777777" w:rsidR="00E4671E" w:rsidRPr="00974F83" w:rsidRDefault="00E4671E" w:rsidP="00E4671E">
            <w:pPr>
              <w:rPr>
                <w:rFonts w:ascii="Arial" w:hAnsi="Arial" w:cs="Arial"/>
                <w:sz w:val="24"/>
                <w:szCs w:val="24"/>
              </w:rPr>
            </w:pPr>
          </w:p>
          <w:p w14:paraId="29E13E77" w14:textId="47A6ACA7" w:rsidR="001656A8" w:rsidRPr="00974F83" w:rsidRDefault="00E4671E" w:rsidP="00E4671E">
            <w:pPr>
              <w:rPr>
                <w:rFonts w:ascii="Arial" w:hAnsi="Arial" w:cs="Arial"/>
                <w:sz w:val="24"/>
                <w:szCs w:val="24"/>
              </w:rPr>
            </w:pPr>
            <w:r w:rsidRPr="004C6CFD">
              <w:rPr>
                <w:rFonts w:ascii="Arial" w:hAnsi="Arial" w:cs="Arial"/>
                <w:sz w:val="24"/>
                <w:szCs w:val="24"/>
              </w:rPr>
              <w:t>This is a part-time position (22</w:t>
            </w:r>
            <w:r w:rsidR="004C6CFD" w:rsidRPr="00B06E78">
              <w:rPr>
                <w:rFonts w:ascii="Arial" w:hAnsi="Arial" w:cs="Arial"/>
                <w:sz w:val="24"/>
                <w:szCs w:val="24"/>
              </w:rPr>
              <w:t xml:space="preserve"> -28</w:t>
            </w:r>
            <w:r w:rsidRPr="004C6CFD">
              <w:rPr>
                <w:rFonts w:ascii="Arial" w:hAnsi="Arial" w:cs="Arial"/>
                <w:sz w:val="24"/>
                <w:szCs w:val="24"/>
              </w:rPr>
              <w:t xml:space="preserve"> hours per week</w:t>
            </w:r>
            <w:r w:rsidRPr="00974F83">
              <w:rPr>
                <w:rFonts w:ascii="Arial" w:hAnsi="Arial" w:cs="Arial"/>
                <w:sz w:val="24"/>
                <w:szCs w:val="24"/>
              </w:rPr>
              <w:t>) with flexible working arrangements that can be adapted to the candidate’s personal commitments</w:t>
            </w:r>
            <w:r w:rsidR="00EA7AB6">
              <w:rPr>
                <w:rFonts w:ascii="Arial" w:hAnsi="Arial" w:cs="Arial"/>
                <w:sz w:val="24"/>
                <w:szCs w:val="24"/>
              </w:rPr>
              <w:t>.</w:t>
            </w:r>
          </w:p>
          <w:p w14:paraId="27BA9182" w14:textId="31134B9C" w:rsidR="00E4671E" w:rsidRPr="00974F83" w:rsidRDefault="00E4671E" w:rsidP="00E4671E">
            <w:pPr>
              <w:rPr>
                <w:rFonts w:ascii="Arial" w:hAnsi="Arial" w:cs="Arial"/>
                <w:sz w:val="24"/>
                <w:szCs w:val="24"/>
              </w:rPr>
            </w:pPr>
          </w:p>
        </w:tc>
      </w:tr>
    </w:tbl>
    <w:p w14:paraId="5D42B1EB" w14:textId="77777777" w:rsidR="004562B1" w:rsidRPr="00102315" w:rsidRDefault="004562B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CE0C98" w:rsidRPr="00974F83" w14:paraId="48BF271B" w14:textId="77777777" w:rsidTr="00102315">
        <w:tc>
          <w:tcPr>
            <w:tcW w:w="9016" w:type="dxa"/>
            <w:shd w:val="clear" w:color="auto" w:fill="D9E2F3" w:themeFill="accent1" w:themeFillTint="33"/>
          </w:tcPr>
          <w:p w14:paraId="3833E04A" w14:textId="77777777" w:rsidR="00102315" w:rsidRDefault="00CE0C98">
            <w:pPr>
              <w:rPr>
                <w:rFonts w:ascii="Arial" w:hAnsi="Arial" w:cs="Arial"/>
                <w:b/>
                <w:bCs/>
                <w:sz w:val="24"/>
                <w:szCs w:val="24"/>
              </w:rPr>
            </w:pPr>
            <w:bookmarkStart w:id="0" w:name="_Hlk149574169"/>
            <w:r w:rsidRPr="00974F83">
              <w:rPr>
                <w:rFonts w:ascii="Arial" w:hAnsi="Arial" w:cs="Arial"/>
                <w:b/>
                <w:bCs/>
                <w:sz w:val="24"/>
                <w:szCs w:val="24"/>
              </w:rPr>
              <w:t>Overview of the Department/Team</w:t>
            </w:r>
          </w:p>
          <w:p w14:paraId="61C1D0B7" w14:textId="77777777" w:rsidR="00422FB9" w:rsidRPr="004C6CFD" w:rsidRDefault="00422FB9">
            <w:pPr>
              <w:rPr>
                <w:rFonts w:ascii="Arial" w:hAnsi="Arial" w:cs="Arial"/>
                <w:b/>
                <w:bCs/>
                <w:sz w:val="24"/>
                <w:szCs w:val="24"/>
              </w:rPr>
            </w:pPr>
          </w:p>
          <w:p w14:paraId="60AA944F" w14:textId="07F04BD4" w:rsidR="00422FB9" w:rsidRDefault="00422FB9" w:rsidP="00422FB9">
            <w:pPr>
              <w:jc w:val="both"/>
              <w:rPr>
                <w:rFonts w:ascii="Arial" w:hAnsi="Arial" w:cs="Arial"/>
                <w:sz w:val="24"/>
                <w:szCs w:val="24"/>
              </w:rPr>
            </w:pPr>
            <w:r w:rsidRPr="00B06E78">
              <w:rPr>
                <w:rFonts w:ascii="Arial" w:hAnsi="Arial" w:cs="Arial"/>
                <w:sz w:val="24"/>
                <w:szCs w:val="24"/>
              </w:rPr>
              <w:lastRenderedPageBreak/>
              <w:t>Headway’s Services directorate provides direct services to brain injury survivors and their families through the nurse-led helpline; Emergency Fund; the Approved Provider quality scheme, training and the Solicitors Directory</w:t>
            </w:r>
            <w:r w:rsidR="00B06E78">
              <w:rPr>
                <w:rFonts w:ascii="Arial" w:hAnsi="Arial" w:cs="Arial"/>
                <w:sz w:val="24"/>
                <w:szCs w:val="24"/>
              </w:rPr>
              <w:t xml:space="preserve">. </w:t>
            </w:r>
          </w:p>
          <w:p w14:paraId="2C468CC4" w14:textId="77777777" w:rsidR="00B06E78" w:rsidRPr="00B06E78" w:rsidRDefault="00B06E78" w:rsidP="00422FB9">
            <w:pPr>
              <w:jc w:val="both"/>
              <w:rPr>
                <w:rFonts w:ascii="Arial" w:hAnsi="Arial" w:cs="Arial"/>
                <w:sz w:val="24"/>
                <w:szCs w:val="24"/>
              </w:rPr>
            </w:pPr>
          </w:p>
          <w:p w14:paraId="1A36F0C3" w14:textId="0B087537" w:rsidR="00422FB9" w:rsidRPr="00974F83" w:rsidRDefault="00422FB9" w:rsidP="00422FB9">
            <w:pPr>
              <w:rPr>
                <w:rFonts w:ascii="Arial" w:hAnsi="Arial" w:cs="Arial"/>
                <w:b/>
                <w:bCs/>
                <w:sz w:val="24"/>
                <w:szCs w:val="24"/>
              </w:rPr>
            </w:pPr>
            <w:r w:rsidRPr="00B06E78">
              <w:rPr>
                <w:rFonts w:ascii="Arial" w:hAnsi="Arial" w:cs="Arial"/>
                <w:kern w:val="0"/>
                <w:sz w:val="24"/>
                <w:szCs w:val="24"/>
                <w14:ligatures w14:val="none"/>
              </w:rPr>
              <w:t>Additionally, the Services directorate includes the Network Support Team, which works with the UK-wide network of local Headway charities and volunteer-led branches, which provide a range of services including rehabilitation, reablement and peer support to brain injury survivors.</w:t>
            </w:r>
          </w:p>
        </w:tc>
      </w:tr>
      <w:tr w:rsidR="00CE0C98" w:rsidRPr="00974F83" w14:paraId="48D425BA" w14:textId="77777777" w:rsidTr="00102315">
        <w:tc>
          <w:tcPr>
            <w:tcW w:w="9016" w:type="dxa"/>
            <w:shd w:val="clear" w:color="auto" w:fill="D9E2F3" w:themeFill="accent1" w:themeFillTint="33"/>
          </w:tcPr>
          <w:p w14:paraId="0049D785" w14:textId="77777777" w:rsidR="009C128C" w:rsidRPr="00974F83" w:rsidRDefault="009C128C" w:rsidP="009C128C">
            <w:pPr>
              <w:rPr>
                <w:rFonts w:ascii="Arial" w:hAnsi="Arial" w:cs="Arial"/>
                <w:sz w:val="24"/>
                <w:szCs w:val="24"/>
              </w:rPr>
            </w:pPr>
          </w:p>
          <w:p w14:paraId="26F0232B" w14:textId="5BF663BD" w:rsidR="009C128C" w:rsidRPr="00974F83" w:rsidRDefault="009C128C" w:rsidP="009C128C">
            <w:pPr>
              <w:rPr>
                <w:rFonts w:ascii="Arial" w:hAnsi="Arial" w:cs="Arial"/>
                <w:sz w:val="24"/>
                <w:szCs w:val="24"/>
              </w:rPr>
            </w:pPr>
            <w:r w:rsidRPr="00974F83">
              <w:rPr>
                <w:rFonts w:ascii="Arial" w:hAnsi="Arial" w:cs="Arial"/>
                <w:sz w:val="24"/>
                <w:szCs w:val="24"/>
              </w:rPr>
              <w:t>The Justice Programme</w:t>
            </w:r>
            <w:r w:rsidR="00422FB9">
              <w:rPr>
                <w:rFonts w:ascii="Arial" w:hAnsi="Arial" w:cs="Arial"/>
                <w:sz w:val="24"/>
                <w:szCs w:val="24"/>
              </w:rPr>
              <w:t xml:space="preserve"> sits within he Services Directorate, which</w:t>
            </w:r>
            <w:r w:rsidRPr="00974F83">
              <w:rPr>
                <w:rFonts w:ascii="Arial" w:hAnsi="Arial" w:cs="Arial"/>
                <w:sz w:val="24"/>
                <w:szCs w:val="24"/>
              </w:rPr>
              <w:t xml:space="preserve"> aims to improve awareness and understanding of brain injury across the criminal justice system and to ensure survivors receive appropriate recognition and support.</w:t>
            </w:r>
          </w:p>
          <w:p w14:paraId="6581FB1D" w14:textId="77777777" w:rsidR="009C128C" w:rsidRPr="00974F83" w:rsidRDefault="009C128C" w:rsidP="009C128C">
            <w:pPr>
              <w:rPr>
                <w:rFonts w:ascii="Arial" w:hAnsi="Arial" w:cs="Arial"/>
                <w:sz w:val="24"/>
                <w:szCs w:val="24"/>
              </w:rPr>
            </w:pPr>
          </w:p>
          <w:p w14:paraId="468B8736" w14:textId="468BB5C9" w:rsidR="009C128C" w:rsidRPr="00974F83" w:rsidRDefault="009C128C" w:rsidP="009C128C">
            <w:pPr>
              <w:rPr>
                <w:rFonts w:ascii="Arial" w:hAnsi="Arial" w:cs="Arial"/>
                <w:sz w:val="24"/>
                <w:szCs w:val="24"/>
              </w:rPr>
            </w:pPr>
            <w:r w:rsidRPr="00974F83">
              <w:rPr>
                <w:rFonts w:ascii="Arial" w:hAnsi="Arial" w:cs="Arial"/>
                <w:sz w:val="24"/>
                <w:szCs w:val="24"/>
              </w:rPr>
              <w:t xml:space="preserve">The Brain Injury Identity Card is a key </w:t>
            </w:r>
            <w:r w:rsidR="00422FB9">
              <w:rPr>
                <w:rFonts w:ascii="Arial" w:hAnsi="Arial" w:cs="Arial"/>
                <w:sz w:val="24"/>
                <w:szCs w:val="24"/>
              </w:rPr>
              <w:t>service for Headway, both supporting service users from across Headway</w:t>
            </w:r>
            <w:r w:rsidR="00B06E78">
              <w:rPr>
                <w:rFonts w:ascii="Arial" w:hAnsi="Arial" w:cs="Arial"/>
                <w:sz w:val="24"/>
                <w:szCs w:val="24"/>
              </w:rPr>
              <w:t>’s network</w:t>
            </w:r>
            <w:r w:rsidR="00422FB9">
              <w:rPr>
                <w:rFonts w:ascii="Arial" w:hAnsi="Arial" w:cs="Arial"/>
                <w:sz w:val="24"/>
                <w:szCs w:val="24"/>
              </w:rPr>
              <w:t xml:space="preserve"> and those within the criminal justice system. </w:t>
            </w:r>
            <w:r w:rsidR="00B06E78">
              <w:rPr>
                <w:rFonts w:ascii="Arial" w:hAnsi="Arial" w:cs="Arial"/>
                <w:sz w:val="24"/>
                <w:szCs w:val="24"/>
              </w:rPr>
              <w:t xml:space="preserve">The card provides </w:t>
            </w:r>
            <w:r w:rsidRPr="00974F83">
              <w:rPr>
                <w:rFonts w:ascii="Arial" w:hAnsi="Arial" w:cs="Arial"/>
                <w:sz w:val="24"/>
                <w:szCs w:val="24"/>
              </w:rPr>
              <w:t>verified proof of brain injury to help survivors communicate effectively with police, probation, prison, healthcare professionals</w:t>
            </w:r>
            <w:r w:rsidR="00B06E78">
              <w:rPr>
                <w:rFonts w:ascii="Arial" w:hAnsi="Arial" w:cs="Arial"/>
                <w:sz w:val="24"/>
                <w:szCs w:val="24"/>
              </w:rPr>
              <w:t xml:space="preserve"> and in the wider community.</w:t>
            </w:r>
          </w:p>
          <w:p w14:paraId="71CF103C" w14:textId="77777777" w:rsidR="009C128C" w:rsidRPr="00974F83" w:rsidRDefault="009C128C" w:rsidP="009C128C">
            <w:pPr>
              <w:rPr>
                <w:rFonts w:ascii="Arial" w:hAnsi="Arial" w:cs="Arial"/>
                <w:sz w:val="24"/>
                <w:szCs w:val="24"/>
              </w:rPr>
            </w:pPr>
          </w:p>
          <w:p w14:paraId="2A0023ED" w14:textId="4D21D1FE" w:rsidR="003C4D5C" w:rsidRPr="00974F83" w:rsidRDefault="003C4D5C" w:rsidP="009C128C">
            <w:pPr>
              <w:rPr>
                <w:rFonts w:ascii="Arial" w:hAnsi="Arial" w:cs="Arial"/>
                <w:sz w:val="24"/>
                <w:szCs w:val="24"/>
              </w:rPr>
            </w:pPr>
            <w:r w:rsidRPr="00974F83">
              <w:rPr>
                <w:rFonts w:ascii="Arial" w:hAnsi="Arial" w:cs="Arial"/>
                <w:sz w:val="24"/>
                <w:szCs w:val="24"/>
              </w:rPr>
              <w:t>Team:</w:t>
            </w:r>
          </w:p>
          <w:p w14:paraId="02E990E8" w14:textId="77777777" w:rsidR="003C4D5C" w:rsidRPr="00974F83" w:rsidRDefault="003C4D5C" w:rsidP="009C128C">
            <w:pPr>
              <w:rPr>
                <w:rFonts w:ascii="Arial" w:hAnsi="Arial" w:cs="Arial"/>
                <w:sz w:val="24"/>
                <w:szCs w:val="24"/>
              </w:rPr>
            </w:pPr>
          </w:p>
          <w:p w14:paraId="30794701" w14:textId="45639184" w:rsidR="003C4D5C" w:rsidRPr="00974F83" w:rsidRDefault="003C4D5C" w:rsidP="009C128C">
            <w:pPr>
              <w:rPr>
                <w:rFonts w:ascii="Arial" w:hAnsi="Arial" w:cs="Arial"/>
                <w:sz w:val="24"/>
                <w:szCs w:val="24"/>
              </w:rPr>
            </w:pPr>
            <w:r w:rsidRPr="00974F83">
              <w:rPr>
                <w:rFonts w:ascii="Arial" w:hAnsi="Arial" w:cs="Arial"/>
                <w:sz w:val="24"/>
                <w:szCs w:val="24"/>
              </w:rPr>
              <w:t>Justice Programme Manager</w:t>
            </w:r>
          </w:p>
          <w:p w14:paraId="388089B2" w14:textId="2DC71CCA" w:rsidR="00102315" w:rsidRPr="00974F83" w:rsidRDefault="0076035E">
            <w:pPr>
              <w:rPr>
                <w:rFonts w:ascii="Arial" w:hAnsi="Arial" w:cs="Arial"/>
                <w:sz w:val="24"/>
                <w:szCs w:val="24"/>
              </w:rPr>
            </w:pPr>
            <w:r w:rsidRPr="00974F83">
              <w:rPr>
                <w:rFonts w:ascii="Arial" w:hAnsi="Arial" w:cs="Arial"/>
                <w:sz w:val="24"/>
                <w:szCs w:val="24"/>
              </w:rPr>
              <w:t>Volunteer</w:t>
            </w:r>
          </w:p>
          <w:p w14:paraId="684C0E79" w14:textId="77777777" w:rsidR="00CE0C98" w:rsidRPr="00974F83" w:rsidRDefault="00CE0C98">
            <w:pPr>
              <w:rPr>
                <w:rFonts w:ascii="Arial" w:hAnsi="Arial" w:cs="Arial"/>
                <w:sz w:val="24"/>
                <w:szCs w:val="24"/>
              </w:rPr>
            </w:pPr>
          </w:p>
        </w:tc>
      </w:tr>
      <w:bookmarkEnd w:id="0"/>
    </w:tbl>
    <w:p w14:paraId="0BCC75F6" w14:textId="77777777" w:rsidR="00114924" w:rsidRPr="00102315" w:rsidRDefault="0011492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CE0C98" w:rsidRPr="00974F83" w14:paraId="5293FBF0" w14:textId="77777777" w:rsidTr="00102315">
        <w:tc>
          <w:tcPr>
            <w:tcW w:w="9016" w:type="dxa"/>
            <w:shd w:val="clear" w:color="auto" w:fill="D9E2F3" w:themeFill="accent1" w:themeFillTint="33"/>
          </w:tcPr>
          <w:p w14:paraId="5E49DC44" w14:textId="2089A532" w:rsidR="00CE0C98" w:rsidRPr="00974F83" w:rsidRDefault="00CE0C98">
            <w:pPr>
              <w:rPr>
                <w:rFonts w:ascii="Arial" w:hAnsi="Arial" w:cs="Arial"/>
                <w:b/>
                <w:bCs/>
                <w:sz w:val="24"/>
                <w:szCs w:val="24"/>
              </w:rPr>
            </w:pPr>
            <w:bookmarkStart w:id="1" w:name="_Hlk149574175"/>
            <w:r w:rsidRPr="00974F83">
              <w:rPr>
                <w:rFonts w:ascii="Arial" w:hAnsi="Arial" w:cs="Arial"/>
                <w:b/>
                <w:bCs/>
                <w:sz w:val="24"/>
                <w:szCs w:val="24"/>
              </w:rPr>
              <w:t xml:space="preserve">Key areas of </w:t>
            </w:r>
            <w:r w:rsidR="00102315" w:rsidRPr="00974F83">
              <w:rPr>
                <w:rFonts w:ascii="Arial" w:hAnsi="Arial" w:cs="Arial"/>
                <w:b/>
                <w:bCs/>
                <w:sz w:val="24"/>
                <w:szCs w:val="24"/>
              </w:rPr>
              <w:t>accountability</w:t>
            </w:r>
          </w:p>
        </w:tc>
      </w:tr>
      <w:tr w:rsidR="00CE0C98" w:rsidRPr="00974F83" w14:paraId="15888724" w14:textId="77777777" w:rsidTr="00102315">
        <w:tc>
          <w:tcPr>
            <w:tcW w:w="9016" w:type="dxa"/>
            <w:shd w:val="clear" w:color="auto" w:fill="D9E2F3" w:themeFill="accent1" w:themeFillTint="33"/>
          </w:tcPr>
          <w:p w14:paraId="0CD04912" w14:textId="77777777" w:rsidR="00CE0C98" w:rsidRPr="00974F83" w:rsidRDefault="00CE0C98">
            <w:pPr>
              <w:rPr>
                <w:rFonts w:ascii="Arial" w:hAnsi="Arial" w:cs="Arial"/>
                <w:sz w:val="24"/>
                <w:szCs w:val="24"/>
              </w:rPr>
            </w:pPr>
          </w:p>
          <w:p w14:paraId="146BA139" w14:textId="77777777" w:rsidR="00E05219" w:rsidRPr="00974F83" w:rsidRDefault="00E05219" w:rsidP="00E05219">
            <w:pPr>
              <w:rPr>
                <w:rFonts w:ascii="Arial" w:hAnsi="Arial" w:cs="Arial"/>
                <w:b/>
                <w:bCs/>
                <w:sz w:val="24"/>
                <w:szCs w:val="24"/>
              </w:rPr>
            </w:pPr>
            <w:r w:rsidRPr="00E05219">
              <w:rPr>
                <w:rFonts w:ascii="Arial" w:hAnsi="Arial" w:cs="Arial"/>
                <w:b/>
                <w:bCs/>
                <w:sz w:val="24"/>
                <w:szCs w:val="24"/>
              </w:rPr>
              <w:t>Application Processing and Verification</w:t>
            </w:r>
          </w:p>
          <w:p w14:paraId="7E259966" w14:textId="77777777" w:rsidR="00E05219" w:rsidRPr="00E05219" w:rsidRDefault="00E05219" w:rsidP="00E05219">
            <w:pPr>
              <w:rPr>
                <w:rFonts w:ascii="Arial" w:hAnsi="Arial" w:cs="Arial"/>
                <w:b/>
                <w:bCs/>
                <w:sz w:val="24"/>
                <w:szCs w:val="24"/>
              </w:rPr>
            </w:pPr>
          </w:p>
          <w:p w14:paraId="49323144" w14:textId="542E5493" w:rsidR="005F7FD6" w:rsidRPr="005F7FD6" w:rsidRDefault="005F7FD6" w:rsidP="005F7FD6">
            <w:pPr>
              <w:numPr>
                <w:ilvl w:val="0"/>
                <w:numId w:val="6"/>
              </w:numPr>
              <w:rPr>
                <w:rFonts w:ascii="Arial" w:hAnsi="Arial" w:cs="Arial"/>
                <w:sz w:val="24"/>
                <w:szCs w:val="24"/>
              </w:rPr>
            </w:pPr>
            <w:r w:rsidRPr="005F7FD6">
              <w:rPr>
                <w:rFonts w:ascii="Arial" w:hAnsi="Arial" w:cs="Arial"/>
                <w:sz w:val="24"/>
                <w:szCs w:val="24"/>
              </w:rPr>
              <w:t>Manage online and paper Brain Injury Identity Card applications accurately and efficiently.</w:t>
            </w:r>
          </w:p>
          <w:p w14:paraId="2598DC90" w14:textId="14562EBD" w:rsidR="005F7FD6" w:rsidRPr="005F7FD6" w:rsidRDefault="005F7FD6" w:rsidP="005F7FD6">
            <w:pPr>
              <w:numPr>
                <w:ilvl w:val="0"/>
                <w:numId w:val="6"/>
              </w:numPr>
              <w:rPr>
                <w:rFonts w:ascii="Arial" w:hAnsi="Arial" w:cs="Arial"/>
                <w:sz w:val="24"/>
                <w:szCs w:val="24"/>
              </w:rPr>
            </w:pPr>
            <w:r w:rsidRPr="005F7FD6">
              <w:rPr>
                <w:rFonts w:ascii="Arial" w:hAnsi="Arial" w:cs="Arial"/>
                <w:sz w:val="24"/>
                <w:szCs w:val="24"/>
              </w:rPr>
              <w:t>Review medical documentation to verify eligibility, liaising directly with healthcare professionals, GPs, and neuro teams to confirm diagnosis.</w:t>
            </w:r>
          </w:p>
          <w:p w14:paraId="74525880" w14:textId="5FB49E4D" w:rsidR="005F7FD6" w:rsidRPr="005F7FD6" w:rsidRDefault="005F7FD6" w:rsidP="005F7FD6">
            <w:pPr>
              <w:numPr>
                <w:ilvl w:val="0"/>
                <w:numId w:val="6"/>
              </w:numPr>
              <w:rPr>
                <w:rFonts w:ascii="Arial" w:hAnsi="Arial" w:cs="Arial"/>
                <w:sz w:val="24"/>
                <w:szCs w:val="24"/>
              </w:rPr>
            </w:pPr>
            <w:r w:rsidRPr="005F7FD6">
              <w:rPr>
                <w:rFonts w:ascii="Arial" w:hAnsi="Arial" w:cs="Arial"/>
                <w:sz w:val="24"/>
                <w:szCs w:val="24"/>
              </w:rPr>
              <w:t xml:space="preserve">Communicate sensitively with survivors, carers, and </w:t>
            </w:r>
            <w:r w:rsidR="00B06E78">
              <w:rPr>
                <w:rFonts w:ascii="Arial" w:hAnsi="Arial" w:cs="Arial"/>
                <w:sz w:val="24"/>
                <w:szCs w:val="24"/>
              </w:rPr>
              <w:t>staff</w:t>
            </w:r>
            <w:r w:rsidRPr="005F7FD6">
              <w:rPr>
                <w:rFonts w:ascii="Arial" w:hAnsi="Arial" w:cs="Arial"/>
                <w:sz w:val="24"/>
                <w:szCs w:val="24"/>
              </w:rPr>
              <w:t xml:space="preserve"> to gather missing information and guide applicants through the process.</w:t>
            </w:r>
          </w:p>
          <w:p w14:paraId="161A1EB0" w14:textId="15F3617A" w:rsidR="005F7FD6" w:rsidRDefault="005F7FD6" w:rsidP="005F7FD6">
            <w:pPr>
              <w:numPr>
                <w:ilvl w:val="0"/>
                <w:numId w:val="6"/>
              </w:numPr>
              <w:rPr>
                <w:rFonts w:ascii="Arial" w:hAnsi="Arial" w:cs="Arial"/>
                <w:sz w:val="24"/>
                <w:szCs w:val="24"/>
              </w:rPr>
            </w:pPr>
            <w:r w:rsidRPr="005F7FD6">
              <w:rPr>
                <w:rFonts w:ascii="Arial" w:hAnsi="Arial" w:cs="Arial"/>
                <w:sz w:val="24"/>
                <w:szCs w:val="24"/>
              </w:rPr>
              <w:t>Engage with professionals, including prison and probation staff, to support verification where appropriate.</w:t>
            </w:r>
          </w:p>
          <w:p w14:paraId="7A5E154E" w14:textId="298A76F2" w:rsidR="00EB0171" w:rsidRPr="005F7FD6" w:rsidRDefault="00EB0171" w:rsidP="005F7FD6">
            <w:pPr>
              <w:numPr>
                <w:ilvl w:val="0"/>
                <w:numId w:val="6"/>
              </w:numPr>
              <w:rPr>
                <w:rFonts w:ascii="Arial" w:hAnsi="Arial" w:cs="Arial"/>
                <w:sz w:val="24"/>
                <w:szCs w:val="24"/>
              </w:rPr>
            </w:pPr>
            <w:r>
              <w:rPr>
                <w:rFonts w:ascii="Arial" w:hAnsi="Arial" w:cs="Arial"/>
                <w:sz w:val="24"/>
                <w:szCs w:val="24"/>
              </w:rPr>
              <w:t xml:space="preserve">Liaise with the network of Headway charities and volunteer led branches, who support applicants apply for cards, ensuring they have relevant verification. </w:t>
            </w:r>
          </w:p>
          <w:p w14:paraId="031806E8" w14:textId="0D690B70" w:rsidR="005F7FD6" w:rsidRPr="005F7FD6" w:rsidRDefault="005F7FD6" w:rsidP="005F7FD6">
            <w:pPr>
              <w:numPr>
                <w:ilvl w:val="0"/>
                <w:numId w:val="6"/>
              </w:numPr>
              <w:rPr>
                <w:rFonts w:ascii="Arial" w:hAnsi="Arial" w:cs="Arial"/>
                <w:sz w:val="24"/>
                <w:szCs w:val="24"/>
              </w:rPr>
            </w:pPr>
            <w:r w:rsidRPr="005F7FD6">
              <w:rPr>
                <w:rFonts w:ascii="Arial" w:hAnsi="Arial" w:cs="Arial"/>
                <w:sz w:val="24"/>
                <w:szCs w:val="24"/>
              </w:rPr>
              <w:t>Maintain accurate and confidential digital records using Headway’s CRM (Salesforce) and ensure all data handling is compliant with GDPR.</w:t>
            </w:r>
          </w:p>
          <w:p w14:paraId="1A7129F4" w14:textId="77777777" w:rsidR="00E05219" w:rsidRPr="00E05219" w:rsidRDefault="00E05219" w:rsidP="00E05219">
            <w:pPr>
              <w:ind w:left="720"/>
              <w:rPr>
                <w:rFonts w:ascii="Arial" w:hAnsi="Arial" w:cs="Arial"/>
                <w:sz w:val="24"/>
                <w:szCs w:val="24"/>
              </w:rPr>
            </w:pPr>
          </w:p>
          <w:p w14:paraId="2F89086B" w14:textId="77777777" w:rsidR="00E05219" w:rsidRPr="00974F83" w:rsidRDefault="00E05219" w:rsidP="00E05219">
            <w:pPr>
              <w:rPr>
                <w:rFonts w:ascii="Arial" w:hAnsi="Arial" w:cs="Arial"/>
                <w:b/>
                <w:bCs/>
                <w:sz w:val="24"/>
                <w:szCs w:val="24"/>
              </w:rPr>
            </w:pPr>
            <w:r w:rsidRPr="00E05219">
              <w:rPr>
                <w:rFonts w:ascii="Arial" w:hAnsi="Arial" w:cs="Arial"/>
                <w:b/>
                <w:bCs/>
                <w:sz w:val="24"/>
                <w:szCs w:val="24"/>
              </w:rPr>
              <w:t>Printing and Dispatch</w:t>
            </w:r>
          </w:p>
          <w:p w14:paraId="3119167A" w14:textId="77777777" w:rsidR="00E05219" w:rsidRPr="00E05219" w:rsidRDefault="00E05219" w:rsidP="00E05219">
            <w:pPr>
              <w:rPr>
                <w:rFonts w:ascii="Arial" w:hAnsi="Arial" w:cs="Arial"/>
                <w:b/>
                <w:bCs/>
                <w:sz w:val="24"/>
                <w:szCs w:val="24"/>
              </w:rPr>
            </w:pPr>
          </w:p>
          <w:p w14:paraId="3714BDD3" w14:textId="77777777" w:rsidR="00E05219" w:rsidRPr="00E05219" w:rsidRDefault="00E05219" w:rsidP="00E05219">
            <w:pPr>
              <w:numPr>
                <w:ilvl w:val="0"/>
                <w:numId w:val="7"/>
              </w:numPr>
              <w:rPr>
                <w:rFonts w:ascii="Arial" w:hAnsi="Arial" w:cs="Arial"/>
                <w:sz w:val="24"/>
                <w:szCs w:val="24"/>
              </w:rPr>
            </w:pPr>
            <w:r w:rsidRPr="00E05219">
              <w:rPr>
                <w:rFonts w:ascii="Arial" w:hAnsi="Arial" w:cs="Arial"/>
                <w:sz w:val="24"/>
                <w:szCs w:val="24"/>
              </w:rPr>
              <w:t>Attend the Nottingham office at least one full day per week to print, assemble, and post Brain Injury Identity Cards and associated letters.</w:t>
            </w:r>
          </w:p>
          <w:p w14:paraId="31C31009" w14:textId="77777777" w:rsidR="00E05219" w:rsidRPr="00E05219" w:rsidRDefault="00E05219" w:rsidP="00E05219">
            <w:pPr>
              <w:numPr>
                <w:ilvl w:val="0"/>
                <w:numId w:val="7"/>
              </w:numPr>
              <w:rPr>
                <w:rFonts w:ascii="Arial" w:hAnsi="Arial" w:cs="Arial"/>
                <w:sz w:val="24"/>
                <w:szCs w:val="24"/>
              </w:rPr>
            </w:pPr>
            <w:r w:rsidRPr="00E05219">
              <w:rPr>
                <w:rFonts w:ascii="Arial" w:hAnsi="Arial" w:cs="Arial"/>
                <w:sz w:val="24"/>
                <w:szCs w:val="24"/>
              </w:rPr>
              <w:t>Perform final verification checks prior to dispatch, ensuring all data is correct and securely processed.</w:t>
            </w:r>
          </w:p>
          <w:p w14:paraId="234AEE95" w14:textId="77777777" w:rsidR="00E05219" w:rsidRPr="00974F83" w:rsidRDefault="00E05219" w:rsidP="00E05219">
            <w:pPr>
              <w:numPr>
                <w:ilvl w:val="0"/>
                <w:numId w:val="7"/>
              </w:numPr>
              <w:rPr>
                <w:rFonts w:ascii="Arial" w:hAnsi="Arial" w:cs="Arial"/>
                <w:sz w:val="24"/>
                <w:szCs w:val="24"/>
              </w:rPr>
            </w:pPr>
            <w:r w:rsidRPr="00E05219">
              <w:rPr>
                <w:rFonts w:ascii="Arial" w:hAnsi="Arial" w:cs="Arial"/>
                <w:sz w:val="24"/>
                <w:szCs w:val="24"/>
              </w:rPr>
              <w:t>Manage supplies of card stock, envelopes, and printing materials.</w:t>
            </w:r>
          </w:p>
          <w:p w14:paraId="0EE05EC6" w14:textId="77777777" w:rsidR="00E05219" w:rsidRPr="00E05219" w:rsidRDefault="00E05219" w:rsidP="00E05219">
            <w:pPr>
              <w:ind w:left="720"/>
              <w:rPr>
                <w:rFonts w:ascii="Arial" w:hAnsi="Arial" w:cs="Arial"/>
                <w:sz w:val="24"/>
                <w:szCs w:val="24"/>
              </w:rPr>
            </w:pPr>
          </w:p>
          <w:p w14:paraId="0CAF7E48" w14:textId="77777777" w:rsidR="00E05219" w:rsidRPr="00974F83" w:rsidRDefault="00E05219" w:rsidP="00E05219">
            <w:pPr>
              <w:rPr>
                <w:rFonts w:ascii="Arial" w:hAnsi="Arial" w:cs="Arial"/>
                <w:b/>
                <w:bCs/>
                <w:sz w:val="24"/>
                <w:szCs w:val="24"/>
              </w:rPr>
            </w:pPr>
            <w:r w:rsidRPr="00E05219">
              <w:rPr>
                <w:rFonts w:ascii="Arial" w:hAnsi="Arial" w:cs="Arial"/>
                <w:b/>
                <w:bCs/>
                <w:sz w:val="24"/>
                <w:szCs w:val="24"/>
              </w:rPr>
              <w:t>Communication and Support</w:t>
            </w:r>
          </w:p>
          <w:p w14:paraId="396435DE" w14:textId="77777777" w:rsidR="00E05219" w:rsidRPr="00E05219" w:rsidRDefault="00E05219" w:rsidP="00E05219">
            <w:pPr>
              <w:rPr>
                <w:rFonts w:ascii="Arial" w:hAnsi="Arial" w:cs="Arial"/>
                <w:b/>
                <w:bCs/>
                <w:sz w:val="24"/>
                <w:szCs w:val="24"/>
              </w:rPr>
            </w:pPr>
          </w:p>
          <w:p w14:paraId="438C53D1" w14:textId="77777777" w:rsidR="00E05219" w:rsidRPr="00E05219" w:rsidRDefault="00E05219" w:rsidP="00E05219">
            <w:pPr>
              <w:numPr>
                <w:ilvl w:val="0"/>
                <w:numId w:val="8"/>
              </w:numPr>
              <w:rPr>
                <w:rFonts w:ascii="Arial" w:hAnsi="Arial" w:cs="Arial"/>
                <w:sz w:val="24"/>
                <w:szCs w:val="24"/>
              </w:rPr>
            </w:pPr>
            <w:r w:rsidRPr="00E05219">
              <w:rPr>
                <w:rFonts w:ascii="Arial" w:hAnsi="Arial" w:cs="Arial"/>
                <w:sz w:val="24"/>
                <w:szCs w:val="24"/>
              </w:rPr>
              <w:t>Respond promptly and professionally to all Brain Injury Identity Card-related queries via phone, email, or post.</w:t>
            </w:r>
          </w:p>
          <w:p w14:paraId="79785396" w14:textId="77777777" w:rsidR="00E05219" w:rsidRPr="00E05219" w:rsidRDefault="00E05219" w:rsidP="00E05219">
            <w:pPr>
              <w:numPr>
                <w:ilvl w:val="0"/>
                <w:numId w:val="8"/>
              </w:numPr>
              <w:rPr>
                <w:rFonts w:ascii="Arial" w:hAnsi="Arial" w:cs="Arial"/>
                <w:sz w:val="24"/>
                <w:szCs w:val="24"/>
              </w:rPr>
            </w:pPr>
            <w:r w:rsidRPr="00E05219">
              <w:rPr>
                <w:rFonts w:ascii="Arial" w:hAnsi="Arial" w:cs="Arial"/>
                <w:sz w:val="24"/>
                <w:szCs w:val="24"/>
              </w:rPr>
              <w:t>Provide guidance and reassurance to survivors, families, and professionals about eligibility, verification, or replacement requests.</w:t>
            </w:r>
          </w:p>
          <w:p w14:paraId="182B9975" w14:textId="77777777" w:rsidR="00E05219" w:rsidRPr="00974F83" w:rsidRDefault="00E05219" w:rsidP="00E05219">
            <w:pPr>
              <w:numPr>
                <w:ilvl w:val="0"/>
                <w:numId w:val="8"/>
              </w:numPr>
              <w:rPr>
                <w:rFonts w:ascii="Arial" w:hAnsi="Arial" w:cs="Arial"/>
                <w:sz w:val="24"/>
                <w:szCs w:val="24"/>
              </w:rPr>
            </w:pPr>
            <w:r w:rsidRPr="00E05219">
              <w:rPr>
                <w:rFonts w:ascii="Arial" w:hAnsi="Arial" w:cs="Arial"/>
                <w:sz w:val="24"/>
                <w:szCs w:val="24"/>
              </w:rPr>
              <w:t>Signpost applicants to Headway’s wider services for further support or information.</w:t>
            </w:r>
          </w:p>
          <w:p w14:paraId="68375AAF" w14:textId="77777777" w:rsidR="00E05219" w:rsidRPr="00E05219" w:rsidRDefault="00E05219" w:rsidP="00E05219">
            <w:pPr>
              <w:ind w:left="720"/>
              <w:rPr>
                <w:rFonts w:ascii="Arial" w:hAnsi="Arial" w:cs="Arial"/>
                <w:sz w:val="24"/>
                <w:szCs w:val="24"/>
              </w:rPr>
            </w:pPr>
          </w:p>
          <w:p w14:paraId="5BAAC9A3" w14:textId="77777777" w:rsidR="00E05219" w:rsidRPr="00974F83" w:rsidRDefault="00E05219" w:rsidP="00E05219">
            <w:pPr>
              <w:rPr>
                <w:rFonts w:ascii="Arial" w:hAnsi="Arial" w:cs="Arial"/>
                <w:b/>
                <w:bCs/>
                <w:sz w:val="24"/>
                <w:szCs w:val="24"/>
              </w:rPr>
            </w:pPr>
            <w:r w:rsidRPr="00E05219">
              <w:rPr>
                <w:rFonts w:ascii="Arial" w:hAnsi="Arial" w:cs="Arial"/>
                <w:b/>
                <w:bCs/>
                <w:sz w:val="24"/>
                <w:szCs w:val="24"/>
              </w:rPr>
              <w:t>Awareness and Promotion</w:t>
            </w:r>
          </w:p>
          <w:p w14:paraId="209D106B" w14:textId="77777777" w:rsidR="00E05219" w:rsidRPr="00E05219" w:rsidRDefault="00E05219" w:rsidP="00E05219">
            <w:pPr>
              <w:rPr>
                <w:rFonts w:ascii="Arial" w:hAnsi="Arial" w:cs="Arial"/>
                <w:b/>
                <w:bCs/>
                <w:sz w:val="24"/>
                <w:szCs w:val="24"/>
              </w:rPr>
            </w:pPr>
          </w:p>
          <w:p w14:paraId="42064B88" w14:textId="77777777" w:rsidR="00E05219" w:rsidRPr="00E05219" w:rsidRDefault="00E05219" w:rsidP="00E05219">
            <w:pPr>
              <w:numPr>
                <w:ilvl w:val="0"/>
                <w:numId w:val="9"/>
              </w:numPr>
              <w:rPr>
                <w:rFonts w:ascii="Arial" w:hAnsi="Arial" w:cs="Arial"/>
                <w:sz w:val="24"/>
                <w:szCs w:val="24"/>
              </w:rPr>
            </w:pPr>
            <w:r w:rsidRPr="00E05219">
              <w:rPr>
                <w:rFonts w:ascii="Arial" w:hAnsi="Arial" w:cs="Arial"/>
                <w:sz w:val="24"/>
                <w:szCs w:val="24"/>
              </w:rPr>
              <w:t>Support the Justice Programme Manager in raising awareness of the Brain Injury Identity Card among professionals, including police, prison, probation, and healthcare teams.</w:t>
            </w:r>
          </w:p>
          <w:p w14:paraId="068C67AB" w14:textId="77777777" w:rsidR="00E05219" w:rsidRPr="00E05219" w:rsidRDefault="00E05219" w:rsidP="00E05219">
            <w:pPr>
              <w:numPr>
                <w:ilvl w:val="0"/>
                <w:numId w:val="9"/>
              </w:numPr>
              <w:rPr>
                <w:rFonts w:ascii="Arial" w:hAnsi="Arial" w:cs="Arial"/>
                <w:sz w:val="24"/>
                <w:szCs w:val="24"/>
              </w:rPr>
            </w:pPr>
            <w:r w:rsidRPr="00E05219">
              <w:rPr>
                <w:rFonts w:ascii="Arial" w:hAnsi="Arial" w:cs="Arial"/>
                <w:sz w:val="24"/>
                <w:szCs w:val="24"/>
              </w:rPr>
              <w:t>Assist with distributing awareness materials, coordinating promotional efforts, and collaborating with Headway branches and partners.</w:t>
            </w:r>
          </w:p>
          <w:p w14:paraId="5371B4A1" w14:textId="77777777" w:rsidR="00E05219" w:rsidRDefault="00E05219" w:rsidP="00E05219">
            <w:pPr>
              <w:numPr>
                <w:ilvl w:val="0"/>
                <w:numId w:val="9"/>
              </w:numPr>
              <w:rPr>
                <w:rFonts w:ascii="Arial" w:hAnsi="Arial" w:cs="Arial"/>
                <w:sz w:val="24"/>
                <w:szCs w:val="24"/>
              </w:rPr>
            </w:pPr>
            <w:r w:rsidRPr="00E05219">
              <w:rPr>
                <w:rFonts w:ascii="Arial" w:hAnsi="Arial" w:cs="Arial"/>
                <w:sz w:val="24"/>
                <w:szCs w:val="24"/>
              </w:rPr>
              <w:t>Contribute to campaigns and case studies that highlight the benefits and reach of the card.</w:t>
            </w:r>
          </w:p>
          <w:p w14:paraId="732CCB57" w14:textId="15ECF858" w:rsidR="00B06E78" w:rsidRPr="00974F83" w:rsidRDefault="00B06E78" w:rsidP="00E05219">
            <w:pPr>
              <w:numPr>
                <w:ilvl w:val="0"/>
                <w:numId w:val="9"/>
              </w:numPr>
              <w:rPr>
                <w:rFonts w:ascii="Arial" w:hAnsi="Arial" w:cs="Arial"/>
                <w:sz w:val="24"/>
                <w:szCs w:val="24"/>
              </w:rPr>
            </w:pPr>
            <w:r>
              <w:rPr>
                <w:rFonts w:ascii="Arial" w:hAnsi="Arial" w:cs="Arial"/>
                <w:sz w:val="24"/>
                <w:szCs w:val="24"/>
              </w:rPr>
              <w:t xml:space="preserve">Work with the digital team to support the potential opportunity to digitise the ID card. </w:t>
            </w:r>
          </w:p>
          <w:p w14:paraId="397FB966" w14:textId="77777777" w:rsidR="00E05219" w:rsidRPr="00E05219" w:rsidRDefault="00E05219" w:rsidP="00E05219">
            <w:pPr>
              <w:ind w:left="720"/>
              <w:rPr>
                <w:rFonts w:ascii="Arial" w:hAnsi="Arial" w:cs="Arial"/>
                <w:sz w:val="24"/>
                <w:szCs w:val="24"/>
              </w:rPr>
            </w:pPr>
          </w:p>
          <w:p w14:paraId="255B4D7C" w14:textId="77777777" w:rsidR="001F21A3" w:rsidRDefault="001F21A3" w:rsidP="001F21A3">
            <w:pPr>
              <w:rPr>
                <w:rFonts w:ascii="Arial" w:hAnsi="Arial" w:cs="Arial"/>
                <w:b/>
                <w:bCs/>
                <w:sz w:val="24"/>
                <w:szCs w:val="24"/>
              </w:rPr>
            </w:pPr>
            <w:r w:rsidRPr="001F21A3">
              <w:rPr>
                <w:rFonts w:ascii="Arial" w:hAnsi="Arial" w:cs="Arial"/>
                <w:b/>
                <w:bCs/>
                <w:sz w:val="24"/>
                <w:szCs w:val="24"/>
              </w:rPr>
              <w:t>Volunteer Mentoring</w:t>
            </w:r>
          </w:p>
          <w:p w14:paraId="19B2141F" w14:textId="77777777" w:rsidR="001F21A3" w:rsidRPr="001F21A3" w:rsidRDefault="001F21A3" w:rsidP="001F21A3">
            <w:pPr>
              <w:rPr>
                <w:rFonts w:ascii="Arial" w:hAnsi="Arial" w:cs="Arial"/>
                <w:b/>
                <w:bCs/>
                <w:sz w:val="24"/>
                <w:szCs w:val="24"/>
              </w:rPr>
            </w:pPr>
          </w:p>
          <w:p w14:paraId="3AB8462B" w14:textId="77777777" w:rsidR="001F21A3" w:rsidRPr="00B06E78" w:rsidRDefault="001F21A3" w:rsidP="001F21A3">
            <w:pPr>
              <w:numPr>
                <w:ilvl w:val="0"/>
                <w:numId w:val="14"/>
              </w:numPr>
              <w:rPr>
                <w:rFonts w:ascii="Arial" w:hAnsi="Arial" w:cs="Arial"/>
                <w:sz w:val="24"/>
                <w:szCs w:val="24"/>
              </w:rPr>
            </w:pPr>
            <w:r w:rsidRPr="00B06E78">
              <w:rPr>
                <w:rFonts w:ascii="Arial" w:hAnsi="Arial" w:cs="Arial"/>
                <w:sz w:val="24"/>
                <w:szCs w:val="24"/>
              </w:rPr>
              <w:t>Support the Justice Programme Manager with the recruitment and induction of a volunteer who can assist with administrative tasks such as data entry, follow-ups, or postal preparation.</w:t>
            </w:r>
          </w:p>
          <w:p w14:paraId="4A68BB55" w14:textId="77777777" w:rsidR="001F21A3" w:rsidRPr="00B06E78" w:rsidRDefault="001F21A3" w:rsidP="001F21A3">
            <w:pPr>
              <w:numPr>
                <w:ilvl w:val="0"/>
                <w:numId w:val="14"/>
              </w:numPr>
              <w:rPr>
                <w:rFonts w:ascii="Arial" w:hAnsi="Arial" w:cs="Arial"/>
                <w:sz w:val="24"/>
                <w:szCs w:val="24"/>
              </w:rPr>
            </w:pPr>
            <w:r w:rsidRPr="00B06E78">
              <w:rPr>
                <w:rFonts w:ascii="Arial" w:hAnsi="Arial" w:cs="Arial"/>
                <w:sz w:val="24"/>
                <w:szCs w:val="24"/>
              </w:rPr>
              <w:t>Provide day-to-day guidance, supervision, and encouragement once a volunteer is in place, ensuring they feel supported and confident in their role.</w:t>
            </w:r>
          </w:p>
          <w:p w14:paraId="2EE7924F" w14:textId="77777777" w:rsidR="001F21A3" w:rsidRPr="00B06E78" w:rsidRDefault="001F21A3" w:rsidP="001F21A3">
            <w:pPr>
              <w:numPr>
                <w:ilvl w:val="0"/>
                <w:numId w:val="14"/>
              </w:numPr>
              <w:rPr>
                <w:rFonts w:ascii="Arial" w:hAnsi="Arial" w:cs="Arial"/>
                <w:sz w:val="24"/>
                <w:szCs w:val="24"/>
              </w:rPr>
            </w:pPr>
            <w:r w:rsidRPr="00B06E78">
              <w:rPr>
                <w:rFonts w:ascii="Arial" w:hAnsi="Arial" w:cs="Arial"/>
                <w:sz w:val="24"/>
                <w:szCs w:val="24"/>
              </w:rPr>
              <w:t>Help the volunteer understand the purpose and process of the Brain Injury Identity Card, promoting accuracy, consistency, and alignment with Headway’s values.</w:t>
            </w:r>
          </w:p>
          <w:p w14:paraId="7BE36D77" w14:textId="77777777" w:rsidR="00E05219" w:rsidRPr="00E05219" w:rsidRDefault="00E05219" w:rsidP="00E05219">
            <w:pPr>
              <w:ind w:left="720"/>
              <w:rPr>
                <w:rFonts w:ascii="Arial" w:hAnsi="Arial" w:cs="Arial"/>
                <w:sz w:val="24"/>
                <w:szCs w:val="24"/>
              </w:rPr>
            </w:pPr>
          </w:p>
          <w:p w14:paraId="09F09489" w14:textId="5EEB6D88" w:rsidR="00E05219" w:rsidRDefault="00E05219" w:rsidP="00E05219">
            <w:pPr>
              <w:rPr>
                <w:rFonts w:ascii="Arial" w:hAnsi="Arial" w:cs="Arial"/>
                <w:b/>
                <w:bCs/>
                <w:sz w:val="24"/>
                <w:szCs w:val="24"/>
              </w:rPr>
            </w:pPr>
            <w:r w:rsidRPr="00E05219">
              <w:rPr>
                <w:rFonts w:ascii="Arial" w:hAnsi="Arial" w:cs="Arial"/>
                <w:b/>
                <w:bCs/>
                <w:sz w:val="24"/>
                <w:szCs w:val="24"/>
              </w:rPr>
              <w:t>Emergency Fund Cover</w:t>
            </w:r>
          </w:p>
          <w:p w14:paraId="5935C51A" w14:textId="77777777" w:rsidR="00974F83" w:rsidRPr="00E05219" w:rsidRDefault="00974F83" w:rsidP="00E05219">
            <w:pPr>
              <w:rPr>
                <w:rFonts w:ascii="Arial" w:hAnsi="Arial" w:cs="Arial"/>
                <w:b/>
                <w:bCs/>
                <w:sz w:val="24"/>
                <w:szCs w:val="24"/>
              </w:rPr>
            </w:pPr>
          </w:p>
          <w:p w14:paraId="6D7F0217" w14:textId="3435D3AA" w:rsidR="00E05219" w:rsidRPr="00974F83" w:rsidRDefault="00E05219" w:rsidP="00E05219">
            <w:pPr>
              <w:numPr>
                <w:ilvl w:val="0"/>
                <w:numId w:val="11"/>
              </w:numPr>
              <w:rPr>
                <w:rFonts w:ascii="Arial" w:hAnsi="Arial" w:cs="Arial"/>
                <w:sz w:val="24"/>
                <w:szCs w:val="24"/>
              </w:rPr>
            </w:pPr>
            <w:r w:rsidRPr="00E05219">
              <w:rPr>
                <w:rFonts w:ascii="Arial" w:hAnsi="Arial" w:cs="Arial"/>
                <w:sz w:val="24"/>
                <w:szCs w:val="24"/>
              </w:rPr>
              <w:t>Provide cover for the Headway Emergency Fund</w:t>
            </w:r>
            <w:r w:rsidR="00422FB9">
              <w:rPr>
                <w:rFonts w:ascii="Arial" w:hAnsi="Arial" w:cs="Arial"/>
                <w:sz w:val="24"/>
                <w:szCs w:val="24"/>
              </w:rPr>
              <w:t>, a travel and accommodation support fund,</w:t>
            </w:r>
            <w:r w:rsidRPr="00E05219">
              <w:rPr>
                <w:rFonts w:ascii="Arial" w:hAnsi="Arial" w:cs="Arial"/>
                <w:sz w:val="24"/>
                <w:szCs w:val="24"/>
              </w:rPr>
              <w:t xml:space="preserve"> during periods of leave or absence to ensure continuity of service and compliance with established criteria.</w:t>
            </w:r>
          </w:p>
          <w:p w14:paraId="02B26A43" w14:textId="77777777" w:rsidR="00E05219" w:rsidRPr="00E05219" w:rsidRDefault="00E05219" w:rsidP="00E05219">
            <w:pPr>
              <w:ind w:left="720"/>
              <w:rPr>
                <w:rFonts w:ascii="Arial" w:hAnsi="Arial" w:cs="Arial"/>
                <w:sz w:val="24"/>
                <w:szCs w:val="24"/>
              </w:rPr>
            </w:pPr>
          </w:p>
          <w:p w14:paraId="3C8020A5" w14:textId="77777777" w:rsidR="00E05219" w:rsidRPr="00974F83" w:rsidRDefault="00E05219" w:rsidP="00E05219">
            <w:pPr>
              <w:rPr>
                <w:rFonts w:ascii="Arial" w:hAnsi="Arial" w:cs="Arial"/>
                <w:b/>
                <w:bCs/>
                <w:sz w:val="24"/>
                <w:szCs w:val="24"/>
              </w:rPr>
            </w:pPr>
            <w:r w:rsidRPr="00E05219">
              <w:rPr>
                <w:rFonts w:ascii="Arial" w:hAnsi="Arial" w:cs="Arial"/>
                <w:b/>
                <w:bCs/>
                <w:sz w:val="24"/>
                <w:szCs w:val="24"/>
              </w:rPr>
              <w:t>Reporting and Continuous Improvement</w:t>
            </w:r>
          </w:p>
          <w:p w14:paraId="3F300276" w14:textId="77777777" w:rsidR="00E05219" w:rsidRPr="00E05219" w:rsidRDefault="00E05219" w:rsidP="00E05219">
            <w:pPr>
              <w:rPr>
                <w:rFonts w:ascii="Arial" w:hAnsi="Arial" w:cs="Arial"/>
                <w:b/>
                <w:bCs/>
                <w:sz w:val="24"/>
                <w:szCs w:val="24"/>
              </w:rPr>
            </w:pPr>
          </w:p>
          <w:p w14:paraId="1A713030" w14:textId="77777777" w:rsidR="00E05219" w:rsidRPr="00E05219" w:rsidRDefault="00E05219" w:rsidP="00E05219">
            <w:pPr>
              <w:numPr>
                <w:ilvl w:val="0"/>
                <w:numId w:val="12"/>
              </w:numPr>
              <w:rPr>
                <w:rFonts w:ascii="Arial" w:hAnsi="Arial" w:cs="Arial"/>
                <w:sz w:val="24"/>
                <w:szCs w:val="24"/>
              </w:rPr>
            </w:pPr>
            <w:r w:rsidRPr="00E05219">
              <w:rPr>
                <w:rFonts w:ascii="Arial" w:hAnsi="Arial" w:cs="Arial"/>
                <w:sz w:val="24"/>
                <w:szCs w:val="24"/>
              </w:rPr>
              <w:t>Contribute to monthly reporting and data analysis for the Justice Programme Manager.</w:t>
            </w:r>
          </w:p>
          <w:p w14:paraId="0352578A" w14:textId="77777777" w:rsidR="00E05219" w:rsidRPr="00974F83" w:rsidRDefault="00E05219" w:rsidP="00E05219">
            <w:pPr>
              <w:numPr>
                <w:ilvl w:val="0"/>
                <w:numId w:val="12"/>
              </w:numPr>
              <w:rPr>
                <w:rFonts w:ascii="Arial" w:hAnsi="Arial" w:cs="Arial"/>
                <w:sz w:val="24"/>
                <w:szCs w:val="24"/>
              </w:rPr>
            </w:pPr>
            <w:r w:rsidRPr="00E05219">
              <w:rPr>
                <w:rFonts w:ascii="Arial" w:hAnsi="Arial" w:cs="Arial"/>
                <w:sz w:val="24"/>
                <w:szCs w:val="24"/>
              </w:rPr>
              <w:t>Identify opportunities to improve efficiency, streamline communications, and enhance the applicant experience.</w:t>
            </w:r>
          </w:p>
          <w:p w14:paraId="0A784179" w14:textId="77777777" w:rsidR="00E05219" w:rsidRPr="00E05219" w:rsidRDefault="00E05219" w:rsidP="00E05219">
            <w:pPr>
              <w:ind w:left="720"/>
              <w:rPr>
                <w:rFonts w:ascii="Arial" w:hAnsi="Arial" w:cs="Arial"/>
                <w:sz w:val="24"/>
                <w:szCs w:val="24"/>
              </w:rPr>
            </w:pPr>
          </w:p>
          <w:p w14:paraId="08F50228" w14:textId="77777777" w:rsidR="00E05219" w:rsidRPr="00974F83" w:rsidRDefault="00E05219" w:rsidP="00E05219">
            <w:pPr>
              <w:rPr>
                <w:rFonts w:ascii="Arial" w:hAnsi="Arial" w:cs="Arial"/>
                <w:b/>
                <w:bCs/>
                <w:sz w:val="24"/>
                <w:szCs w:val="24"/>
              </w:rPr>
            </w:pPr>
            <w:r w:rsidRPr="00E05219">
              <w:rPr>
                <w:rFonts w:ascii="Arial" w:hAnsi="Arial" w:cs="Arial"/>
                <w:b/>
                <w:bCs/>
                <w:sz w:val="24"/>
                <w:szCs w:val="24"/>
              </w:rPr>
              <w:t>General Duties</w:t>
            </w:r>
          </w:p>
          <w:p w14:paraId="06B610C1" w14:textId="77777777" w:rsidR="00E05219" w:rsidRPr="00E05219" w:rsidRDefault="00E05219" w:rsidP="00E05219">
            <w:pPr>
              <w:rPr>
                <w:rFonts w:ascii="Arial" w:hAnsi="Arial" w:cs="Arial"/>
                <w:b/>
                <w:bCs/>
                <w:sz w:val="24"/>
                <w:szCs w:val="24"/>
              </w:rPr>
            </w:pPr>
          </w:p>
          <w:p w14:paraId="7C6774AA" w14:textId="07E3C92C" w:rsidR="00EB0171" w:rsidRDefault="00EB0171" w:rsidP="00E05219">
            <w:pPr>
              <w:numPr>
                <w:ilvl w:val="0"/>
                <w:numId w:val="13"/>
              </w:numPr>
              <w:rPr>
                <w:rFonts w:ascii="Arial" w:hAnsi="Arial" w:cs="Arial"/>
                <w:sz w:val="24"/>
                <w:szCs w:val="24"/>
              </w:rPr>
            </w:pPr>
            <w:r>
              <w:rPr>
                <w:rFonts w:ascii="Arial" w:hAnsi="Arial" w:cs="Arial"/>
                <w:sz w:val="24"/>
                <w:szCs w:val="24"/>
              </w:rPr>
              <w:t>Being able to answer calls on the Headway Enquiries phoneline</w:t>
            </w:r>
          </w:p>
          <w:p w14:paraId="3A6074C7" w14:textId="41B5F43C" w:rsidR="00E05219" w:rsidRPr="00E05219" w:rsidRDefault="00E05219" w:rsidP="00E05219">
            <w:pPr>
              <w:numPr>
                <w:ilvl w:val="0"/>
                <w:numId w:val="13"/>
              </w:numPr>
              <w:rPr>
                <w:rFonts w:ascii="Arial" w:hAnsi="Arial" w:cs="Arial"/>
                <w:sz w:val="24"/>
                <w:szCs w:val="24"/>
              </w:rPr>
            </w:pPr>
            <w:r w:rsidRPr="00E05219">
              <w:rPr>
                <w:rFonts w:ascii="Arial" w:hAnsi="Arial" w:cs="Arial"/>
                <w:sz w:val="24"/>
                <w:szCs w:val="24"/>
              </w:rPr>
              <w:lastRenderedPageBreak/>
              <w:t>Uphold Headway’s values and contribute positively to team objectives.</w:t>
            </w:r>
          </w:p>
          <w:p w14:paraId="216CC243" w14:textId="10060025" w:rsidR="00E05219" w:rsidRPr="00E05219" w:rsidRDefault="00E05219" w:rsidP="00E05219">
            <w:pPr>
              <w:numPr>
                <w:ilvl w:val="0"/>
                <w:numId w:val="13"/>
              </w:numPr>
              <w:rPr>
                <w:rFonts w:ascii="Arial" w:hAnsi="Arial" w:cs="Arial"/>
                <w:sz w:val="24"/>
                <w:szCs w:val="24"/>
              </w:rPr>
            </w:pPr>
            <w:r w:rsidRPr="00E05219">
              <w:rPr>
                <w:rFonts w:ascii="Arial" w:hAnsi="Arial" w:cs="Arial"/>
                <w:sz w:val="24"/>
                <w:szCs w:val="24"/>
              </w:rPr>
              <w:t>Undertake any reasonable tasks requested by</w:t>
            </w:r>
            <w:r w:rsidR="00EB0171">
              <w:rPr>
                <w:rFonts w:ascii="Arial" w:hAnsi="Arial" w:cs="Arial"/>
                <w:sz w:val="24"/>
                <w:szCs w:val="24"/>
              </w:rPr>
              <w:t xml:space="preserve"> Headway. </w:t>
            </w:r>
          </w:p>
          <w:p w14:paraId="5B4E6C15" w14:textId="77777777" w:rsidR="00CE0C98" w:rsidRPr="00974F83" w:rsidRDefault="00CE0C98">
            <w:pPr>
              <w:rPr>
                <w:rFonts w:ascii="Arial" w:hAnsi="Arial" w:cs="Arial"/>
                <w:sz w:val="24"/>
                <w:szCs w:val="24"/>
              </w:rPr>
            </w:pPr>
          </w:p>
          <w:p w14:paraId="1234FADC" w14:textId="77777777" w:rsidR="00CE0C98" w:rsidRPr="00974F83" w:rsidRDefault="00CE0C98">
            <w:pPr>
              <w:rPr>
                <w:rFonts w:ascii="Arial" w:hAnsi="Arial" w:cs="Arial"/>
                <w:sz w:val="24"/>
                <w:szCs w:val="24"/>
              </w:rPr>
            </w:pPr>
          </w:p>
        </w:tc>
      </w:tr>
      <w:bookmarkEnd w:id="1"/>
    </w:tbl>
    <w:p w14:paraId="0D073493" w14:textId="77777777" w:rsidR="00CE0C98" w:rsidRPr="00102315" w:rsidRDefault="00CE0C9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CE0C98" w:rsidRPr="00102315" w14:paraId="77C07903" w14:textId="77777777" w:rsidTr="00102315">
        <w:tc>
          <w:tcPr>
            <w:tcW w:w="9016" w:type="dxa"/>
            <w:shd w:val="clear" w:color="auto" w:fill="D9E2F3" w:themeFill="accent1" w:themeFillTint="33"/>
          </w:tcPr>
          <w:p w14:paraId="0C496BFD" w14:textId="6993EA1F" w:rsidR="00CE0C98" w:rsidRPr="00102315" w:rsidRDefault="00CE0C98">
            <w:pPr>
              <w:rPr>
                <w:rFonts w:ascii="Arial" w:hAnsi="Arial" w:cs="Arial"/>
                <w:b/>
                <w:bCs/>
              </w:rPr>
            </w:pPr>
            <w:bookmarkStart w:id="2" w:name="_Hlk149574184"/>
            <w:r w:rsidRPr="00102315">
              <w:rPr>
                <w:rFonts w:ascii="Arial" w:hAnsi="Arial" w:cs="Arial"/>
                <w:b/>
                <w:bCs/>
              </w:rPr>
              <w:t>Corporate responsibilit</w:t>
            </w:r>
            <w:r w:rsidR="00D70C4B">
              <w:rPr>
                <w:rFonts w:ascii="Arial" w:hAnsi="Arial" w:cs="Arial"/>
                <w:b/>
                <w:bCs/>
              </w:rPr>
              <w:t>ies</w:t>
            </w:r>
          </w:p>
        </w:tc>
      </w:tr>
      <w:tr w:rsidR="00CE0C98" w:rsidRPr="00102315" w14:paraId="5247B099" w14:textId="77777777" w:rsidTr="00102315">
        <w:tc>
          <w:tcPr>
            <w:tcW w:w="9016" w:type="dxa"/>
            <w:shd w:val="clear" w:color="auto" w:fill="D9E2F3" w:themeFill="accent1" w:themeFillTint="33"/>
          </w:tcPr>
          <w:p w14:paraId="6ACD31C7" w14:textId="77777777" w:rsidR="00CE0C98" w:rsidRPr="00102315" w:rsidRDefault="00CE0C98">
            <w:pPr>
              <w:rPr>
                <w:rFonts w:ascii="Arial" w:hAnsi="Arial" w:cs="Arial"/>
              </w:rPr>
            </w:pPr>
          </w:p>
          <w:p w14:paraId="28749EAC" w14:textId="448B0B74" w:rsidR="00CE0C98" w:rsidRPr="00102315" w:rsidRDefault="00CE0C98" w:rsidP="00102315">
            <w:pPr>
              <w:pStyle w:val="ListParagraph"/>
              <w:numPr>
                <w:ilvl w:val="0"/>
                <w:numId w:val="5"/>
              </w:numPr>
              <w:rPr>
                <w:rFonts w:ascii="Arial" w:eastAsia="Times New Roman" w:hAnsi="Arial" w:cs="Arial"/>
                <w:kern w:val="0"/>
                <w:lang w:eastAsia="en-GB"/>
                <w14:ligatures w14:val="none"/>
              </w:rPr>
            </w:pPr>
            <w:r w:rsidRPr="00D70C4B">
              <w:rPr>
                <w:rFonts w:ascii="Arial" w:eastAsia="Times New Roman" w:hAnsi="Arial" w:cs="Arial"/>
                <w:b/>
                <w:bCs/>
                <w:kern w:val="0"/>
                <w:lang w:eastAsia="en-GB"/>
                <w14:ligatures w14:val="none"/>
              </w:rPr>
              <w:t>Safeguarding</w:t>
            </w:r>
            <w:r w:rsidR="00194198">
              <w:rPr>
                <w:rFonts w:ascii="Arial" w:eastAsia="Times New Roman" w:hAnsi="Arial" w:cs="Arial"/>
                <w:kern w:val="0"/>
                <w:lang w:eastAsia="en-GB"/>
                <w14:ligatures w14:val="none"/>
              </w:rPr>
              <w:t xml:space="preserve"> –</w:t>
            </w:r>
            <w:r w:rsidR="00AC2382">
              <w:rPr>
                <w:rFonts w:ascii="Arial" w:eastAsia="Times New Roman" w:hAnsi="Arial" w:cs="Arial"/>
                <w:kern w:val="0"/>
                <w:lang w:eastAsia="en-GB"/>
                <w14:ligatures w14:val="none"/>
              </w:rPr>
              <w:t xml:space="preserve">Safeguarding is at the heart of what we do </w:t>
            </w:r>
            <w:r w:rsidR="00AC2382" w:rsidRPr="00AC2382">
              <w:rPr>
                <w:rFonts w:ascii="Arial" w:hAnsi="Arial" w:cs="Arial"/>
                <w:shd w:val="clear" w:color="auto" w:fill="D9E2F3" w:themeFill="accent1" w:themeFillTint="33"/>
              </w:rPr>
              <w:t xml:space="preserve">and </w:t>
            </w:r>
            <w:r w:rsidR="00AC2382" w:rsidRPr="00AC2382">
              <w:rPr>
                <w:rFonts w:ascii="Arial" w:eastAsia="Times New Roman" w:hAnsi="Arial" w:cs="Arial"/>
                <w:kern w:val="0"/>
                <w:shd w:val="clear" w:color="auto" w:fill="D9E2F3" w:themeFill="accent1" w:themeFillTint="33"/>
                <w:lang w:eastAsia="en-GB"/>
                <w14:ligatures w14:val="none"/>
              </w:rPr>
              <w:t>every member of staff has a duty ensure that they understand and follow safeguarding procedures to promote the welfare of our staff and service users.</w:t>
            </w:r>
            <w:r w:rsidR="00AC2382" w:rsidRPr="00AC2382">
              <w:rPr>
                <w:rFonts w:ascii="Arial" w:eastAsia="Times New Roman" w:hAnsi="Arial" w:cs="Arial"/>
                <w:kern w:val="0"/>
                <w:lang w:eastAsia="en-GB"/>
                <w14:ligatures w14:val="none"/>
              </w:rPr>
              <w:t xml:space="preserve"> </w:t>
            </w:r>
          </w:p>
          <w:p w14:paraId="1CF7EFC6" w14:textId="490C55D6" w:rsidR="00CE0C98" w:rsidRPr="00102315" w:rsidRDefault="00CE0C98" w:rsidP="00102315">
            <w:pPr>
              <w:pStyle w:val="ListParagraph"/>
              <w:numPr>
                <w:ilvl w:val="0"/>
                <w:numId w:val="5"/>
              </w:numPr>
              <w:rPr>
                <w:rFonts w:ascii="Arial" w:eastAsia="Times New Roman" w:hAnsi="Arial" w:cs="Arial"/>
                <w:kern w:val="0"/>
                <w:lang w:eastAsia="en-GB"/>
                <w14:ligatures w14:val="none"/>
              </w:rPr>
            </w:pPr>
            <w:r w:rsidRPr="00D70C4B">
              <w:rPr>
                <w:rFonts w:ascii="Arial" w:eastAsia="Times New Roman" w:hAnsi="Arial" w:cs="Arial"/>
                <w:b/>
                <w:bCs/>
                <w:kern w:val="0"/>
                <w:lang w:eastAsia="en-GB"/>
                <w14:ligatures w14:val="none"/>
              </w:rPr>
              <w:t>H&amp;S</w:t>
            </w:r>
            <w:r w:rsidR="00AC2382">
              <w:rPr>
                <w:rFonts w:ascii="Arial" w:eastAsia="Times New Roman" w:hAnsi="Arial" w:cs="Arial"/>
                <w:kern w:val="0"/>
                <w:lang w:eastAsia="en-GB"/>
                <w14:ligatures w14:val="none"/>
              </w:rPr>
              <w:t xml:space="preserve"> –</w:t>
            </w:r>
            <w:r w:rsidR="00AC2382" w:rsidRPr="00AC2382">
              <w:rPr>
                <w:rFonts w:ascii="Arial" w:hAnsi="Arial" w:cs="Arial"/>
                <w:shd w:val="clear" w:color="auto" w:fill="D9E2F3" w:themeFill="accent1" w:themeFillTint="33"/>
              </w:rPr>
              <w:t xml:space="preserve">We are an employer who is committed to </w:t>
            </w:r>
            <w:r w:rsidR="00AC2382">
              <w:rPr>
                <w:rFonts w:ascii="Arial" w:eastAsia="Times New Roman" w:hAnsi="Arial" w:cs="Arial"/>
                <w:kern w:val="0"/>
                <w:lang w:eastAsia="en-GB"/>
                <w14:ligatures w14:val="none"/>
              </w:rPr>
              <w:t xml:space="preserve">Health and Safety and you will have a role to play ensuring that </w:t>
            </w:r>
            <w:r w:rsidR="00D70C4B">
              <w:rPr>
                <w:rFonts w:ascii="Arial" w:eastAsia="Times New Roman" w:hAnsi="Arial" w:cs="Arial"/>
                <w:kern w:val="0"/>
                <w:lang w:eastAsia="en-GB"/>
                <w14:ligatures w14:val="none"/>
              </w:rPr>
              <w:t xml:space="preserve">we continue to embed a health and safety culture. </w:t>
            </w:r>
          </w:p>
          <w:p w14:paraId="707A74A0" w14:textId="1A4D0D44" w:rsidR="00102315" w:rsidRPr="00102315" w:rsidRDefault="00CE0C98" w:rsidP="00102315">
            <w:pPr>
              <w:pStyle w:val="ListParagraph"/>
              <w:numPr>
                <w:ilvl w:val="0"/>
                <w:numId w:val="5"/>
              </w:numPr>
              <w:rPr>
                <w:rFonts w:ascii="Arial" w:eastAsia="Times New Roman" w:hAnsi="Arial" w:cs="Arial"/>
                <w:kern w:val="0"/>
                <w:lang w:eastAsia="en-GB"/>
                <w14:ligatures w14:val="none"/>
              </w:rPr>
            </w:pPr>
            <w:r w:rsidRPr="00D70C4B">
              <w:rPr>
                <w:rFonts w:ascii="Arial" w:eastAsia="Times New Roman" w:hAnsi="Arial" w:cs="Arial"/>
                <w:b/>
                <w:bCs/>
                <w:kern w:val="0"/>
                <w:lang w:eastAsia="en-GB"/>
                <w14:ligatures w14:val="none"/>
              </w:rPr>
              <w:t>GDPR</w:t>
            </w:r>
            <w:r w:rsidR="00D70C4B">
              <w:rPr>
                <w:rFonts w:ascii="Arial" w:eastAsia="Times New Roman" w:hAnsi="Arial" w:cs="Arial"/>
                <w:kern w:val="0"/>
                <w:lang w:eastAsia="en-GB"/>
                <w14:ligatures w14:val="none"/>
              </w:rPr>
              <w:t xml:space="preserve"> – You will help ensure that we remain fully compliant of our obligations in respect of data. </w:t>
            </w:r>
          </w:p>
          <w:p w14:paraId="5F5F49F3" w14:textId="4411A4F9" w:rsidR="00CE0C98" w:rsidRDefault="00CE0C98" w:rsidP="00102315">
            <w:pPr>
              <w:pStyle w:val="ListParagraph"/>
              <w:numPr>
                <w:ilvl w:val="0"/>
                <w:numId w:val="5"/>
              </w:numPr>
              <w:rPr>
                <w:rFonts w:ascii="Arial" w:eastAsia="Times New Roman" w:hAnsi="Arial" w:cs="Arial"/>
                <w:kern w:val="0"/>
                <w:lang w:eastAsia="en-GB"/>
                <w14:ligatures w14:val="none"/>
              </w:rPr>
            </w:pPr>
            <w:r w:rsidRPr="00D70C4B">
              <w:rPr>
                <w:rFonts w:ascii="Arial" w:eastAsia="Times New Roman" w:hAnsi="Arial" w:cs="Arial"/>
                <w:b/>
                <w:bCs/>
                <w:kern w:val="0"/>
                <w:lang w:eastAsia="en-GB"/>
                <w14:ligatures w14:val="none"/>
              </w:rPr>
              <w:t>Equal Opportunit</w:t>
            </w:r>
            <w:r w:rsidR="00AC2382" w:rsidRPr="00D70C4B">
              <w:rPr>
                <w:rFonts w:ascii="Arial" w:eastAsia="Times New Roman" w:hAnsi="Arial" w:cs="Arial"/>
                <w:b/>
                <w:bCs/>
                <w:kern w:val="0"/>
                <w:lang w:eastAsia="en-GB"/>
                <w14:ligatures w14:val="none"/>
              </w:rPr>
              <w:t>ies</w:t>
            </w:r>
            <w:r w:rsidR="00AC2382">
              <w:rPr>
                <w:rFonts w:ascii="Arial" w:eastAsia="Times New Roman" w:hAnsi="Arial" w:cs="Arial"/>
                <w:kern w:val="0"/>
                <w:lang w:eastAsia="en-GB"/>
                <w14:ligatures w14:val="none"/>
              </w:rPr>
              <w:t xml:space="preserve"> is a key value of Headway UK. </w:t>
            </w:r>
            <w:r w:rsidR="00D70C4B">
              <w:rPr>
                <w:rFonts w:ascii="Arial" w:eastAsia="Times New Roman" w:hAnsi="Arial" w:cs="Arial"/>
                <w:kern w:val="0"/>
                <w:lang w:eastAsia="en-GB"/>
                <w14:ligatures w14:val="none"/>
              </w:rPr>
              <w:t xml:space="preserve">Every member of staff has a personal responsibility to ensure that they behave in an inclusive way and contribute to our diversity goals. </w:t>
            </w:r>
          </w:p>
          <w:p w14:paraId="67F08812" w14:textId="098DA13F" w:rsidR="00AC2382" w:rsidRPr="00102315" w:rsidRDefault="00D70C4B" w:rsidP="00102315">
            <w:pPr>
              <w:pStyle w:val="ListParagraph"/>
              <w:numPr>
                <w:ilvl w:val="0"/>
                <w:numId w:val="5"/>
              </w:numPr>
              <w:rPr>
                <w:rFonts w:ascii="Arial" w:eastAsia="Times New Roman" w:hAnsi="Arial" w:cs="Arial"/>
                <w:kern w:val="0"/>
                <w:lang w:eastAsia="en-GB"/>
                <w14:ligatures w14:val="none"/>
              </w:rPr>
            </w:pPr>
            <w:r w:rsidRPr="00095FD7">
              <w:rPr>
                <w:rFonts w:ascii="Arial" w:eastAsia="Times New Roman" w:hAnsi="Arial" w:cs="Arial"/>
                <w:b/>
                <w:bCs/>
                <w:kern w:val="0"/>
                <w:lang w:eastAsia="en-GB"/>
                <w14:ligatures w14:val="none"/>
              </w:rPr>
              <w:t>You are an A</w:t>
            </w:r>
            <w:r w:rsidR="00AC2382" w:rsidRPr="00095FD7">
              <w:rPr>
                <w:rFonts w:ascii="Arial" w:eastAsia="Times New Roman" w:hAnsi="Arial" w:cs="Arial"/>
                <w:b/>
                <w:bCs/>
                <w:kern w:val="0"/>
                <w:lang w:eastAsia="en-GB"/>
                <w14:ligatures w14:val="none"/>
              </w:rPr>
              <w:t>mbassador for Headway UK</w:t>
            </w:r>
            <w:r>
              <w:rPr>
                <w:rFonts w:ascii="Arial" w:eastAsia="Times New Roman" w:hAnsi="Arial" w:cs="Arial"/>
                <w:kern w:val="0"/>
                <w:lang w:eastAsia="en-GB"/>
                <w14:ligatures w14:val="none"/>
              </w:rPr>
              <w:t xml:space="preserve"> – We want all our staff, regardless of roles to be our Ambassadors, representing the charity and promoting the work we do. </w:t>
            </w:r>
          </w:p>
          <w:p w14:paraId="2DEF5975" w14:textId="77777777" w:rsidR="00AC2382" w:rsidRPr="00102315" w:rsidRDefault="00AC2382">
            <w:pPr>
              <w:rPr>
                <w:rFonts w:ascii="Arial" w:hAnsi="Arial" w:cs="Arial"/>
              </w:rPr>
            </w:pPr>
          </w:p>
        </w:tc>
      </w:tr>
      <w:bookmarkEnd w:id="2"/>
    </w:tbl>
    <w:p w14:paraId="5D85567B" w14:textId="77777777" w:rsidR="00102315" w:rsidRDefault="00102315">
      <w:pPr>
        <w:rPr>
          <w:rFonts w:ascii="Arial" w:hAnsi="Arial" w:cs="Arial"/>
        </w:rPr>
      </w:pPr>
    </w:p>
    <w:p w14:paraId="6E6027F0" w14:textId="77777777" w:rsidR="001167D3" w:rsidRDefault="001167D3">
      <w:pPr>
        <w:rPr>
          <w:rFonts w:ascii="Arial" w:hAnsi="Arial" w:cs="Arial"/>
        </w:rPr>
      </w:pPr>
    </w:p>
    <w:p w14:paraId="166D1ABF" w14:textId="59C27570" w:rsidR="00102315" w:rsidRPr="00102315" w:rsidRDefault="00102315" w:rsidP="00102315">
      <w:pPr>
        <w:rPr>
          <w:rFonts w:ascii="Arial" w:hAnsi="Arial" w:cs="Arial"/>
        </w:rPr>
      </w:pPr>
      <w:r>
        <w:rPr>
          <w:b/>
          <w:bCs/>
          <w:sz w:val="40"/>
          <w:szCs w:val="40"/>
        </w:rPr>
        <w:t xml:space="preserve">Person Specification </w:t>
      </w:r>
    </w:p>
    <w:p w14:paraId="38B72A22" w14:textId="3D9564E5" w:rsidR="00102315" w:rsidRPr="00102315" w:rsidRDefault="00AC7FD6" w:rsidP="00102315">
      <w:pPr>
        <w:jc w:val="center"/>
        <w:rPr>
          <w:b/>
          <w:bCs/>
          <w:sz w:val="40"/>
          <w:szCs w:val="40"/>
        </w:rPr>
      </w:pPr>
      <w:r w:rsidRPr="00AC7FD6">
        <w:rPr>
          <w:rFonts w:ascii="Arial" w:hAnsi="Arial" w:cs="Arial"/>
          <w:b/>
          <w:bCs/>
          <w:color w:val="2F5496" w:themeColor="accent1" w:themeShade="BF"/>
          <w:sz w:val="44"/>
          <w:szCs w:val="44"/>
        </w:rPr>
        <w:t>Project Co-ordinator – Justice Programme (Brain Injury Identity Card)</w:t>
      </w:r>
    </w:p>
    <w:tbl>
      <w:tblPr>
        <w:tblStyle w:val="TableGrid"/>
        <w:tblW w:w="0" w:type="auto"/>
        <w:shd w:val="clear" w:color="auto" w:fill="D9E2F3" w:themeFill="accent1" w:themeFillTint="33"/>
        <w:tblLook w:val="04A0" w:firstRow="1" w:lastRow="0" w:firstColumn="1" w:lastColumn="0" w:noHBand="0" w:noVBand="1"/>
      </w:tblPr>
      <w:tblGrid>
        <w:gridCol w:w="4501"/>
        <w:gridCol w:w="2164"/>
        <w:gridCol w:w="2351"/>
      </w:tblGrid>
      <w:tr w:rsidR="001741C9" w:rsidRPr="00E87297" w14:paraId="412EDDC5" w14:textId="77777777" w:rsidTr="00B06E78">
        <w:tc>
          <w:tcPr>
            <w:tcW w:w="4501" w:type="dxa"/>
            <w:shd w:val="clear" w:color="auto" w:fill="D9E2F3" w:themeFill="accent1" w:themeFillTint="33"/>
            <w:vAlign w:val="center"/>
          </w:tcPr>
          <w:p w14:paraId="50AF9044" w14:textId="3267AF4A" w:rsidR="001741C9" w:rsidRPr="00E87297" w:rsidRDefault="00814930">
            <w:pPr>
              <w:rPr>
                <w:rFonts w:ascii="Arial" w:hAnsi="Arial" w:cs="Arial"/>
                <w:b/>
                <w:bCs/>
                <w:sz w:val="24"/>
                <w:szCs w:val="24"/>
              </w:rPr>
            </w:pPr>
            <w:r w:rsidRPr="00E87297">
              <w:rPr>
                <w:rFonts w:ascii="Arial" w:hAnsi="Arial" w:cs="Arial"/>
                <w:b/>
                <w:bCs/>
                <w:sz w:val="24"/>
                <w:szCs w:val="24"/>
              </w:rPr>
              <w:t>Criteria</w:t>
            </w:r>
          </w:p>
        </w:tc>
        <w:tc>
          <w:tcPr>
            <w:tcW w:w="2164" w:type="dxa"/>
            <w:shd w:val="clear" w:color="auto" w:fill="D9E2F3" w:themeFill="accent1" w:themeFillTint="33"/>
            <w:vAlign w:val="center"/>
          </w:tcPr>
          <w:p w14:paraId="2DD37EB9" w14:textId="77777777" w:rsidR="001741C9" w:rsidRPr="00E87297" w:rsidRDefault="001741C9">
            <w:pPr>
              <w:rPr>
                <w:rFonts w:ascii="Arial" w:hAnsi="Arial" w:cs="Arial"/>
                <w:b/>
                <w:bCs/>
                <w:sz w:val="24"/>
                <w:szCs w:val="24"/>
              </w:rPr>
            </w:pPr>
            <w:r w:rsidRPr="00E87297">
              <w:rPr>
                <w:rFonts w:ascii="Arial" w:hAnsi="Arial" w:cs="Arial"/>
                <w:b/>
                <w:bCs/>
                <w:sz w:val="24"/>
                <w:szCs w:val="24"/>
              </w:rPr>
              <w:t xml:space="preserve">Essential/ Desirable </w:t>
            </w:r>
          </w:p>
          <w:p w14:paraId="7A3E72BE" w14:textId="58B76BC2" w:rsidR="001741C9" w:rsidRPr="00E87297" w:rsidRDefault="001741C9">
            <w:pPr>
              <w:rPr>
                <w:rFonts w:ascii="Arial" w:hAnsi="Arial" w:cs="Arial"/>
                <w:b/>
                <w:bCs/>
                <w:sz w:val="24"/>
                <w:szCs w:val="24"/>
              </w:rPr>
            </w:pPr>
          </w:p>
        </w:tc>
        <w:tc>
          <w:tcPr>
            <w:tcW w:w="2351" w:type="dxa"/>
            <w:shd w:val="clear" w:color="auto" w:fill="D9E2F3" w:themeFill="accent1" w:themeFillTint="33"/>
            <w:vAlign w:val="center"/>
          </w:tcPr>
          <w:p w14:paraId="2B561B8B" w14:textId="77777777" w:rsidR="001741C9" w:rsidRPr="00E87297" w:rsidRDefault="001741C9">
            <w:pPr>
              <w:rPr>
                <w:rFonts w:ascii="Arial" w:hAnsi="Arial" w:cs="Arial"/>
                <w:b/>
                <w:bCs/>
                <w:sz w:val="24"/>
                <w:szCs w:val="24"/>
              </w:rPr>
            </w:pPr>
            <w:r w:rsidRPr="00E87297">
              <w:rPr>
                <w:rFonts w:ascii="Arial" w:hAnsi="Arial" w:cs="Arial"/>
                <w:b/>
                <w:bCs/>
                <w:sz w:val="24"/>
                <w:szCs w:val="24"/>
              </w:rPr>
              <w:t xml:space="preserve">Assessment Method </w:t>
            </w:r>
          </w:p>
          <w:p w14:paraId="48C4CE65" w14:textId="5BB92AB6" w:rsidR="001741C9" w:rsidRPr="00E87297" w:rsidRDefault="001741C9">
            <w:pPr>
              <w:rPr>
                <w:rFonts w:ascii="Arial" w:hAnsi="Arial" w:cs="Arial"/>
                <w:b/>
                <w:bCs/>
                <w:sz w:val="24"/>
                <w:szCs w:val="24"/>
              </w:rPr>
            </w:pPr>
            <w:r w:rsidRPr="00E87297">
              <w:rPr>
                <w:rFonts w:ascii="Arial" w:hAnsi="Arial" w:cs="Arial"/>
                <w:b/>
                <w:bCs/>
                <w:sz w:val="24"/>
                <w:szCs w:val="24"/>
              </w:rPr>
              <w:t xml:space="preserve">Application/ Interview </w:t>
            </w:r>
          </w:p>
        </w:tc>
      </w:tr>
      <w:tr w:rsidR="00C11387" w:rsidRPr="00E87297" w14:paraId="4470E1B4" w14:textId="77777777" w:rsidTr="00C11387">
        <w:tc>
          <w:tcPr>
            <w:tcW w:w="9016" w:type="dxa"/>
            <w:gridSpan w:val="3"/>
            <w:vAlign w:val="center"/>
          </w:tcPr>
          <w:p w14:paraId="1A04C7C7" w14:textId="77777777" w:rsidR="00C11387" w:rsidRPr="00E87297" w:rsidRDefault="00C11387">
            <w:pPr>
              <w:rPr>
                <w:rFonts w:ascii="Arial" w:hAnsi="Arial" w:cs="Arial"/>
                <w:b/>
                <w:bCs/>
                <w:sz w:val="24"/>
                <w:szCs w:val="24"/>
              </w:rPr>
            </w:pPr>
          </w:p>
        </w:tc>
      </w:tr>
      <w:tr w:rsidR="00F30761" w:rsidRPr="00E87297" w14:paraId="6581193A" w14:textId="77777777" w:rsidTr="00E87297">
        <w:tc>
          <w:tcPr>
            <w:tcW w:w="9016" w:type="dxa"/>
            <w:gridSpan w:val="3"/>
            <w:shd w:val="clear" w:color="auto" w:fill="D9E2F3" w:themeFill="accent1" w:themeFillTint="33"/>
            <w:vAlign w:val="center"/>
          </w:tcPr>
          <w:p w14:paraId="056096AD" w14:textId="41A354AC" w:rsidR="00F30761" w:rsidRPr="00E87297" w:rsidRDefault="00F30761">
            <w:pPr>
              <w:rPr>
                <w:rFonts w:ascii="Arial" w:hAnsi="Arial" w:cs="Arial"/>
                <w:sz w:val="24"/>
                <w:szCs w:val="24"/>
              </w:rPr>
            </w:pPr>
            <w:r w:rsidRPr="00E87297">
              <w:rPr>
                <w:rFonts w:ascii="Arial" w:hAnsi="Arial" w:cs="Arial"/>
                <w:b/>
                <w:bCs/>
                <w:sz w:val="24"/>
                <w:szCs w:val="24"/>
              </w:rPr>
              <w:t>Qualifications</w:t>
            </w:r>
          </w:p>
        </w:tc>
      </w:tr>
      <w:tr w:rsidR="001B51E9" w:rsidRPr="00E87297" w14:paraId="500B0518" w14:textId="77777777" w:rsidTr="00E87297">
        <w:tc>
          <w:tcPr>
            <w:tcW w:w="9016" w:type="dxa"/>
            <w:gridSpan w:val="3"/>
            <w:vAlign w:val="center"/>
          </w:tcPr>
          <w:p w14:paraId="107E157D" w14:textId="77777777" w:rsidR="001B51E9" w:rsidRPr="00E87297" w:rsidRDefault="001B51E9">
            <w:pPr>
              <w:rPr>
                <w:rFonts w:ascii="Arial" w:hAnsi="Arial" w:cs="Arial"/>
                <w:b/>
                <w:bCs/>
                <w:sz w:val="24"/>
                <w:szCs w:val="24"/>
              </w:rPr>
            </w:pPr>
          </w:p>
        </w:tc>
      </w:tr>
      <w:tr w:rsidR="00380272" w:rsidRPr="00E87297" w14:paraId="6B18405E" w14:textId="77777777" w:rsidTr="00B06E78">
        <w:trPr>
          <w:trHeight w:val="483"/>
        </w:trPr>
        <w:tc>
          <w:tcPr>
            <w:tcW w:w="4501" w:type="dxa"/>
            <w:shd w:val="clear" w:color="auto" w:fill="D9E2F3" w:themeFill="accent1" w:themeFillTint="33"/>
            <w:vAlign w:val="center"/>
          </w:tcPr>
          <w:p w14:paraId="24B1B09F" w14:textId="058CB82A" w:rsidR="00380272" w:rsidRPr="00E87297" w:rsidRDefault="00380272" w:rsidP="00380272">
            <w:pPr>
              <w:rPr>
                <w:rFonts w:ascii="Arial" w:hAnsi="Arial" w:cs="Arial"/>
                <w:sz w:val="24"/>
                <w:szCs w:val="24"/>
              </w:rPr>
            </w:pPr>
            <w:r w:rsidRPr="00E87297">
              <w:rPr>
                <w:rFonts w:ascii="Arial" w:hAnsi="Arial" w:cs="Arial"/>
                <w:sz w:val="24"/>
                <w:szCs w:val="24"/>
              </w:rPr>
              <w:t>Educated to A-Level or equivalent</w:t>
            </w:r>
          </w:p>
        </w:tc>
        <w:tc>
          <w:tcPr>
            <w:tcW w:w="2164" w:type="dxa"/>
            <w:shd w:val="clear" w:color="auto" w:fill="D9E2F3" w:themeFill="accent1" w:themeFillTint="33"/>
            <w:vAlign w:val="center"/>
          </w:tcPr>
          <w:p w14:paraId="4FD1827A" w14:textId="0281E606" w:rsidR="00380272" w:rsidRPr="00E87297" w:rsidRDefault="00380272" w:rsidP="00380272">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33875D6F" w14:textId="4C622196" w:rsidR="00380272" w:rsidRPr="00E87297" w:rsidRDefault="00380272" w:rsidP="00380272">
            <w:pPr>
              <w:rPr>
                <w:rFonts w:ascii="Arial" w:hAnsi="Arial" w:cs="Arial"/>
                <w:sz w:val="24"/>
                <w:szCs w:val="24"/>
              </w:rPr>
            </w:pPr>
            <w:r w:rsidRPr="00E87297">
              <w:rPr>
                <w:rFonts w:ascii="Arial" w:hAnsi="Arial" w:cs="Arial"/>
                <w:sz w:val="24"/>
                <w:szCs w:val="24"/>
              </w:rPr>
              <w:t>Application</w:t>
            </w:r>
          </w:p>
        </w:tc>
      </w:tr>
      <w:tr w:rsidR="00380272" w:rsidRPr="00E87297" w14:paraId="4336A0F5" w14:textId="77777777" w:rsidTr="00B06E78">
        <w:tc>
          <w:tcPr>
            <w:tcW w:w="4501" w:type="dxa"/>
            <w:shd w:val="clear" w:color="auto" w:fill="D9E2F3" w:themeFill="accent1" w:themeFillTint="33"/>
            <w:vAlign w:val="center"/>
          </w:tcPr>
          <w:p w14:paraId="6F32BB47" w14:textId="71143906" w:rsidR="00380272" w:rsidRPr="00E87297" w:rsidRDefault="00380272" w:rsidP="00380272">
            <w:pPr>
              <w:rPr>
                <w:rFonts w:ascii="Arial" w:hAnsi="Arial" w:cs="Arial"/>
                <w:sz w:val="24"/>
                <w:szCs w:val="24"/>
              </w:rPr>
            </w:pPr>
            <w:r w:rsidRPr="00E87297">
              <w:rPr>
                <w:rFonts w:ascii="Arial" w:hAnsi="Arial" w:cs="Arial"/>
                <w:sz w:val="24"/>
                <w:szCs w:val="24"/>
              </w:rPr>
              <w:t xml:space="preserve">Training in safeguarding </w:t>
            </w:r>
            <w:r w:rsidR="00EA7AB6">
              <w:rPr>
                <w:rFonts w:ascii="Arial" w:hAnsi="Arial" w:cs="Arial"/>
                <w:sz w:val="24"/>
                <w:szCs w:val="24"/>
              </w:rPr>
              <w:t>and</w:t>
            </w:r>
            <w:r w:rsidR="00EA7AB6" w:rsidRPr="00E87297">
              <w:rPr>
                <w:rFonts w:ascii="Arial" w:hAnsi="Arial" w:cs="Arial"/>
                <w:sz w:val="24"/>
                <w:szCs w:val="24"/>
              </w:rPr>
              <w:t xml:space="preserve"> </w:t>
            </w:r>
            <w:r w:rsidRPr="00E87297">
              <w:rPr>
                <w:rFonts w:ascii="Arial" w:hAnsi="Arial" w:cs="Arial"/>
                <w:sz w:val="24"/>
                <w:szCs w:val="24"/>
              </w:rPr>
              <w:t>data protection</w:t>
            </w:r>
          </w:p>
        </w:tc>
        <w:tc>
          <w:tcPr>
            <w:tcW w:w="2164" w:type="dxa"/>
            <w:shd w:val="clear" w:color="auto" w:fill="D9E2F3" w:themeFill="accent1" w:themeFillTint="33"/>
            <w:vAlign w:val="center"/>
          </w:tcPr>
          <w:p w14:paraId="08478E34" w14:textId="3FF97841" w:rsidR="00380272" w:rsidRPr="00E87297" w:rsidRDefault="00380272" w:rsidP="00380272">
            <w:pPr>
              <w:rPr>
                <w:rFonts w:ascii="Arial" w:hAnsi="Arial" w:cs="Arial"/>
                <w:sz w:val="24"/>
                <w:szCs w:val="24"/>
              </w:rPr>
            </w:pPr>
            <w:r w:rsidRPr="00E87297">
              <w:rPr>
                <w:rFonts w:ascii="Arial" w:hAnsi="Arial" w:cs="Arial"/>
                <w:sz w:val="24"/>
                <w:szCs w:val="24"/>
              </w:rPr>
              <w:t>Desirable</w:t>
            </w:r>
          </w:p>
        </w:tc>
        <w:tc>
          <w:tcPr>
            <w:tcW w:w="2351" w:type="dxa"/>
            <w:shd w:val="clear" w:color="auto" w:fill="D9E2F3" w:themeFill="accent1" w:themeFillTint="33"/>
            <w:vAlign w:val="center"/>
          </w:tcPr>
          <w:p w14:paraId="3C271AA9" w14:textId="608731A0" w:rsidR="00380272" w:rsidRPr="00E87297" w:rsidRDefault="00380272" w:rsidP="00380272">
            <w:pPr>
              <w:rPr>
                <w:rFonts w:ascii="Arial" w:hAnsi="Arial" w:cs="Arial"/>
                <w:sz w:val="24"/>
                <w:szCs w:val="24"/>
              </w:rPr>
            </w:pPr>
            <w:r w:rsidRPr="00E87297">
              <w:rPr>
                <w:rFonts w:ascii="Arial" w:hAnsi="Arial" w:cs="Arial"/>
                <w:sz w:val="24"/>
                <w:szCs w:val="24"/>
              </w:rPr>
              <w:t>Application / Interview</w:t>
            </w:r>
          </w:p>
        </w:tc>
      </w:tr>
      <w:tr w:rsidR="003A030A" w:rsidRPr="00E87297" w14:paraId="7EE38F99" w14:textId="77777777" w:rsidTr="00E87297">
        <w:tc>
          <w:tcPr>
            <w:tcW w:w="9016" w:type="dxa"/>
            <w:gridSpan w:val="3"/>
            <w:vAlign w:val="center"/>
          </w:tcPr>
          <w:p w14:paraId="3C2BFF07" w14:textId="77777777" w:rsidR="003A030A" w:rsidRPr="00E87297" w:rsidRDefault="003A030A" w:rsidP="00380272">
            <w:pPr>
              <w:rPr>
                <w:rFonts w:ascii="Arial" w:hAnsi="Arial" w:cs="Arial"/>
                <w:sz w:val="24"/>
                <w:szCs w:val="24"/>
              </w:rPr>
            </w:pPr>
          </w:p>
        </w:tc>
      </w:tr>
      <w:tr w:rsidR="00F30761" w:rsidRPr="00E87297" w14:paraId="41FF26B7" w14:textId="77777777" w:rsidTr="00E87297">
        <w:tc>
          <w:tcPr>
            <w:tcW w:w="9016" w:type="dxa"/>
            <w:gridSpan w:val="3"/>
            <w:shd w:val="clear" w:color="auto" w:fill="D9E2F3" w:themeFill="accent1" w:themeFillTint="33"/>
            <w:vAlign w:val="center"/>
          </w:tcPr>
          <w:p w14:paraId="4A8A983D" w14:textId="0E0CEECB" w:rsidR="00F30761" w:rsidRPr="00E87297" w:rsidRDefault="00F30761">
            <w:pPr>
              <w:rPr>
                <w:rFonts w:ascii="Arial" w:hAnsi="Arial" w:cs="Arial"/>
                <w:b/>
                <w:bCs/>
                <w:sz w:val="24"/>
                <w:szCs w:val="24"/>
              </w:rPr>
            </w:pPr>
            <w:r w:rsidRPr="00E87297">
              <w:rPr>
                <w:rFonts w:ascii="Arial" w:hAnsi="Arial" w:cs="Arial"/>
                <w:b/>
                <w:bCs/>
                <w:sz w:val="24"/>
                <w:szCs w:val="24"/>
              </w:rPr>
              <w:t>Experience and Knowledge</w:t>
            </w:r>
          </w:p>
        </w:tc>
      </w:tr>
      <w:tr w:rsidR="001B51E9" w:rsidRPr="00E87297" w14:paraId="6BF9C5D5" w14:textId="77777777" w:rsidTr="00E87297">
        <w:tc>
          <w:tcPr>
            <w:tcW w:w="9016" w:type="dxa"/>
            <w:gridSpan w:val="3"/>
            <w:vAlign w:val="center"/>
          </w:tcPr>
          <w:p w14:paraId="1B000CDA" w14:textId="77777777" w:rsidR="001B51E9" w:rsidRPr="00E87297" w:rsidRDefault="001B51E9">
            <w:pPr>
              <w:rPr>
                <w:rFonts w:ascii="Arial" w:hAnsi="Arial" w:cs="Arial"/>
                <w:b/>
                <w:bCs/>
                <w:sz w:val="24"/>
                <w:szCs w:val="24"/>
              </w:rPr>
            </w:pPr>
          </w:p>
        </w:tc>
      </w:tr>
      <w:tr w:rsidR="00CA63BA" w:rsidRPr="00E87297" w14:paraId="2840A55F" w14:textId="77777777" w:rsidTr="00B06E78">
        <w:tc>
          <w:tcPr>
            <w:tcW w:w="4501" w:type="dxa"/>
            <w:shd w:val="clear" w:color="auto" w:fill="D9E2F3" w:themeFill="accent1" w:themeFillTint="33"/>
            <w:vAlign w:val="center"/>
          </w:tcPr>
          <w:p w14:paraId="747D0A0D" w14:textId="458EA604" w:rsidR="00CA63BA" w:rsidRPr="00E87297" w:rsidRDefault="00CA63BA" w:rsidP="00CA63BA">
            <w:pPr>
              <w:rPr>
                <w:rFonts w:ascii="Arial" w:hAnsi="Arial" w:cs="Arial"/>
                <w:sz w:val="24"/>
                <w:szCs w:val="24"/>
              </w:rPr>
            </w:pPr>
            <w:r w:rsidRPr="00E87297">
              <w:rPr>
                <w:rFonts w:ascii="Arial" w:hAnsi="Arial" w:cs="Arial"/>
                <w:sz w:val="24"/>
                <w:szCs w:val="24"/>
              </w:rPr>
              <w:t>Administrative or project coordination experience</w:t>
            </w:r>
          </w:p>
        </w:tc>
        <w:tc>
          <w:tcPr>
            <w:tcW w:w="2164" w:type="dxa"/>
            <w:shd w:val="clear" w:color="auto" w:fill="D9E2F3" w:themeFill="accent1" w:themeFillTint="33"/>
            <w:vAlign w:val="center"/>
          </w:tcPr>
          <w:p w14:paraId="7BF7912D" w14:textId="0C83BAA1" w:rsidR="00CA63BA" w:rsidRPr="00E87297" w:rsidRDefault="00CA63BA" w:rsidP="00CA63BA">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6389604F" w14:textId="349B576E" w:rsidR="00CA63BA" w:rsidRPr="00E87297" w:rsidRDefault="00CA63BA" w:rsidP="00CA63BA">
            <w:pPr>
              <w:rPr>
                <w:rFonts w:ascii="Arial" w:hAnsi="Arial" w:cs="Arial"/>
                <w:sz w:val="24"/>
                <w:szCs w:val="24"/>
              </w:rPr>
            </w:pPr>
            <w:r w:rsidRPr="00E87297">
              <w:rPr>
                <w:rFonts w:ascii="Arial" w:hAnsi="Arial" w:cs="Arial"/>
                <w:sz w:val="24"/>
                <w:szCs w:val="24"/>
              </w:rPr>
              <w:t>Application / Interview</w:t>
            </w:r>
          </w:p>
        </w:tc>
      </w:tr>
      <w:tr w:rsidR="00CA63BA" w:rsidRPr="00E87297" w14:paraId="701BB5F1" w14:textId="77777777" w:rsidTr="00B06E78">
        <w:tc>
          <w:tcPr>
            <w:tcW w:w="4501" w:type="dxa"/>
            <w:shd w:val="clear" w:color="auto" w:fill="D9E2F3" w:themeFill="accent1" w:themeFillTint="33"/>
            <w:vAlign w:val="center"/>
          </w:tcPr>
          <w:p w14:paraId="5314EBDA" w14:textId="4675DF7E" w:rsidR="00CA63BA" w:rsidRPr="00E87297" w:rsidRDefault="00CA63BA" w:rsidP="00CA63BA">
            <w:pPr>
              <w:rPr>
                <w:rFonts w:ascii="Arial" w:hAnsi="Arial" w:cs="Arial"/>
                <w:sz w:val="24"/>
                <w:szCs w:val="24"/>
              </w:rPr>
            </w:pPr>
            <w:r w:rsidRPr="00E87297">
              <w:rPr>
                <w:rFonts w:ascii="Arial" w:hAnsi="Arial" w:cs="Arial"/>
                <w:sz w:val="24"/>
                <w:szCs w:val="24"/>
              </w:rPr>
              <w:t>Experience handling sensitive or confidential information</w:t>
            </w:r>
          </w:p>
        </w:tc>
        <w:tc>
          <w:tcPr>
            <w:tcW w:w="2164" w:type="dxa"/>
            <w:shd w:val="clear" w:color="auto" w:fill="D9E2F3" w:themeFill="accent1" w:themeFillTint="33"/>
            <w:vAlign w:val="center"/>
          </w:tcPr>
          <w:p w14:paraId="64A8E8D4" w14:textId="330BB805" w:rsidR="00CA63BA" w:rsidRPr="00E87297" w:rsidRDefault="00CA63BA" w:rsidP="00CA63BA">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3EF8F6AA" w14:textId="639F6A16" w:rsidR="00CA63BA" w:rsidRPr="00E87297" w:rsidRDefault="00CA63BA" w:rsidP="00CA63BA">
            <w:pPr>
              <w:rPr>
                <w:rFonts w:ascii="Arial" w:hAnsi="Arial" w:cs="Arial"/>
                <w:sz w:val="24"/>
                <w:szCs w:val="24"/>
              </w:rPr>
            </w:pPr>
            <w:r w:rsidRPr="00E87297">
              <w:rPr>
                <w:rFonts w:ascii="Arial" w:hAnsi="Arial" w:cs="Arial"/>
                <w:sz w:val="24"/>
                <w:szCs w:val="24"/>
              </w:rPr>
              <w:t>Application / Interview</w:t>
            </w:r>
          </w:p>
        </w:tc>
      </w:tr>
      <w:tr w:rsidR="00CA63BA" w:rsidRPr="00E87297" w14:paraId="237886E2" w14:textId="77777777" w:rsidTr="00B06E78">
        <w:tc>
          <w:tcPr>
            <w:tcW w:w="4501" w:type="dxa"/>
            <w:shd w:val="clear" w:color="auto" w:fill="D9E2F3" w:themeFill="accent1" w:themeFillTint="33"/>
            <w:vAlign w:val="center"/>
          </w:tcPr>
          <w:p w14:paraId="721FC4C0" w14:textId="69B00330" w:rsidR="00CA63BA" w:rsidRPr="00E87297" w:rsidRDefault="00CA63BA" w:rsidP="00CA63BA">
            <w:pPr>
              <w:rPr>
                <w:rFonts w:ascii="Arial" w:hAnsi="Arial" w:cs="Arial"/>
                <w:sz w:val="24"/>
                <w:szCs w:val="24"/>
              </w:rPr>
            </w:pPr>
            <w:r w:rsidRPr="00E87297">
              <w:rPr>
                <w:rFonts w:ascii="Arial" w:hAnsi="Arial" w:cs="Arial"/>
                <w:sz w:val="24"/>
                <w:szCs w:val="24"/>
              </w:rPr>
              <w:lastRenderedPageBreak/>
              <w:t>Experience liaising with</w:t>
            </w:r>
            <w:r w:rsidR="001F21A3">
              <w:rPr>
                <w:rFonts w:ascii="Arial" w:hAnsi="Arial" w:cs="Arial"/>
                <w:sz w:val="24"/>
                <w:szCs w:val="24"/>
              </w:rPr>
              <w:t xml:space="preserve"> those with complex needs</w:t>
            </w:r>
            <w:r w:rsidRPr="00E87297">
              <w:rPr>
                <w:rFonts w:ascii="Arial" w:hAnsi="Arial" w:cs="Arial"/>
                <w:sz w:val="24"/>
                <w:szCs w:val="24"/>
              </w:rPr>
              <w:t xml:space="preserve"> carers, and professionals (e.g. healthcare, police, probation, or prison staff)</w:t>
            </w:r>
          </w:p>
        </w:tc>
        <w:tc>
          <w:tcPr>
            <w:tcW w:w="2164" w:type="dxa"/>
            <w:shd w:val="clear" w:color="auto" w:fill="D9E2F3" w:themeFill="accent1" w:themeFillTint="33"/>
            <w:vAlign w:val="center"/>
          </w:tcPr>
          <w:p w14:paraId="47CBF0A9" w14:textId="577E0AD2" w:rsidR="00CA63BA" w:rsidRPr="00E87297" w:rsidRDefault="00CA63BA" w:rsidP="00CA63BA">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75DC676C" w14:textId="19720F68" w:rsidR="00CA63BA" w:rsidRPr="00E87297" w:rsidRDefault="00CA63BA" w:rsidP="00CA63BA">
            <w:pPr>
              <w:rPr>
                <w:rFonts w:ascii="Arial" w:hAnsi="Arial" w:cs="Arial"/>
                <w:sz w:val="24"/>
                <w:szCs w:val="24"/>
              </w:rPr>
            </w:pPr>
            <w:r w:rsidRPr="00E87297">
              <w:rPr>
                <w:rFonts w:ascii="Arial" w:hAnsi="Arial" w:cs="Arial"/>
                <w:sz w:val="24"/>
                <w:szCs w:val="24"/>
              </w:rPr>
              <w:t>Interview</w:t>
            </w:r>
          </w:p>
        </w:tc>
      </w:tr>
      <w:tr w:rsidR="00CA63BA" w:rsidRPr="00E87297" w14:paraId="11AB9BFA" w14:textId="77777777" w:rsidTr="00B06E78">
        <w:tc>
          <w:tcPr>
            <w:tcW w:w="4501" w:type="dxa"/>
            <w:shd w:val="clear" w:color="auto" w:fill="D9E2F3" w:themeFill="accent1" w:themeFillTint="33"/>
            <w:vAlign w:val="center"/>
          </w:tcPr>
          <w:p w14:paraId="668A813B" w14:textId="47C5B896" w:rsidR="00CA63BA" w:rsidRPr="00E87297" w:rsidRDefault="00CA63BA" w:rsidP="00CA63BA">
            <w:pPr>
              <w:rPr>
                <w:rFonts w:ascii="Arial" w:hAnsi="Arial" w:cs="Arial"/>
                <w:sz w:val="24"/>
                <w:szCs w:val="24"/>
              </w:rPr>
            </w:pPr>
            <w:r w:rsidRPr="00E87297">
              <w:rPr>
                <w:rFonts w:ascii="Arial" w:hAnsi="Arial" w:cs="Arial"/>
                <w:sz w:val="24"/>
                <w:szCs w:val="24"/>
              </w:rPr>
              <w:t>Experience mentoring or supporting volunteers</w:t>
            </w:r>
          </w:p>
        </w:tc>
        <w:tc>
          <w:tcPr>
            <w:tcW w:w="2164" w:type="dxa"/>
            <w:shd w:val="clear" w:color="auto" w:fill="D9E2F3" w:themeFill="accent1" w:themeFillTint="33"/>
            <w:vAlign w:val="center"/>
          </w:tcPr>
          <w:p w14:paraId="6A8CA6D9" w14:textId="074727FD" w:rsidR="00CA63BA" w:rsidRPr="00E87297" w:rsidRDefault="00CA63BA" w:rsidP="00CA63BA">
            <w:pPr>
              <w:rPr>
                <w:rFonts w:ascii="Arial" w:hAnsi="Arial" w:cs="Arial"/>
                <w:sz w:val="24"/>
                <w:szCs w:val="24"/>
              </w:rPr>
            </w:pPr>
            <w:r w:rsidRPr="00E87297">
              <w:rPr>
                <w:rFonts w:ascii="Arial" w:hAnsi="Arial" w:cs="Arial"/>
                <w:sz w:val="24"/>
                <w:szCs w:val="24"/>
              </w:rPr>
              <w:t>Desirable</w:t>
            </w:r>
          </w:p>
        </w:tc>
        <w:tc>
          <w:tcPr>
            <w:tcW w:w="2351" w:type="dxa"/>
            <w:shd w:val="clear" w:color="auto" w:fill="D9E2F3" w:themeFill="accent1" w:themeFillTint="33"/>
            <w:vAlign w:val="center"/>
          </w:tcPr>
          <w:p w14:paraId="30E9BAAF" w14:textId="4FD5D20D" w:rsidR="00CA63BA" w:rsidRPr="00E87297" w:rsidRDefault="00CA63BA" w:rsidP="00CA63BA">
            <w:pPr>
              <w:rPr>
                <w:rFonts w:ascii="Arial" w:hAnsi="Arial" w:cs="Arial"/>
                <w:sz w:val="24"/>
                <w:szCs w:val="24"/>
              </w:rPr>
            </w:pPr>
            <w:r w:rsidRPr="00E87297">
              <w:rPr>
                <w:rFonts w:ascii="Arial" w:hAnsi="Arial" w:cs="Arial"/>
                <w:sz w:val="24"/>
                <w:szCs w:val="24"/>
              </w:rPr>
              <w:t>Interview</w:t>
            </w:r>
          </w:p>
        </w:tc>
      </w:tr>
      <w:tr w:rsidR="00CA63BA" w:rsidRPr="00E87297" w14:paraId="2C1CDF9E" w14:textId="77777777" w:rsidTr="00B06E78">
        <w:tc>
          <w:tcPr>
            <w:tcW w:w="4501" w:type="dxa"/>
            <w:shd w:val="clear" w:color="auto" w:fill="D9E2F3" w:themeFill="accent1" w:themeFillTint="33"/>
            <w:vAlign w:val="center"/>
          </w:tcPr>
          <w:p w14:paraId="7F8B7579" w14:textId="58E81EF4" w:rsidR="00CA63BA" w:rsidRPr="00E87297" w:rsidRDefault="00CA63BA" w:rsidP="00CA63BA">
            <w:pPr>
              <w:rPr>
                <w:rFonts w:ascii="Arial" w:hAnsi="Arial" w:cs="Arial"/>
                <w:sz w:val="24"/>
                <w:szCs w:val="24"/>
              </w:rPr>
            </w:pPr>
            <w:r w:rsidRPr="00E87297">
              <w:rPr>
                <w:rFonts w:ascii="Arial" w:hAnsi="Arial" w:cs="Arial"/>
                <w:sz w:val="24"/>
                <w:szCs w:val="24"/>
              </w:rPr>
              <w:t>Knowledge of CRM systems (e.g. Salesforce)</w:t>
            </w:r>
          </w:p>
        </w:tc>
        <w:tc>
          <w:tcPr>
            <w:tcW w:w="2164" w:type="dxa"/>
            <w:shd w:val="clear" w:color="auto" w:fill="D9E2F3" w:themeFill="accent1" w:themeFillTint="33"/>
            <w:vAlign w:val="center"/>
          </w:tcPr>
          <w:p w14:paraId="242690E1" w14:textId="5BF85580" w:rsidR="00CA63BA" w:rsidRPr="00E87297" w:rsidRDefault="00CA63BA" w:rsidP="00CA63BA">
            <w:pPr>
              <w:rPr>
                <w:rFonts w:ascii="Arial" w:hAnsi="Arial" w:cs="Arial"/>
                <w:sz w:val="24"/>
                <w:szCs w:val="24"/>
              </w:rPr>
            </w:pPr>
            <w:r w:rsidRPr="00E87297">
              <w:rPr>
                <w:rFonts w:ascii="Arial" w:hAnsi="Arial" w:cs="Arial"/>
                <w:sz w:val="24"/>
                <w:szCs w:val="24"/>
              </w:rPr>
              <w:t>Desirable</w:t>
            </w:r>
          </w:p>
        </w:tc>
        <w:tc>
          <w:tcPr>
            <w:tcW w:w="2351" w:type="dxa"/>
            <w:shd w:val="clear" w:color="auto" w:fill="D9E2F3" w:themeFill="accent1" w:themeFillTint="33"/>
            <w:vAlign w:val="center"/>
          </w:tcPr>
          <w:p w14:paraId="7690CD32" w14:textId="60F4E7B0" w:rsidR="00CA63BA" w:rsidRPr="00E87297" w:rsidRDefault="00CA63BA" w:rsidP="00CA63BA">
            <w:pPr>
              <w:rPr>
                <w:rFonts w:ascii="Arial" w:hAnsi="Arial" w:cs="Arial"/>
                <w:sz w:val="24"/>
                <w:szCs w:val="24"/>
              </w:rPr>
            </w:pPr>
            <w:r w:rsidRPr="00E87297">
              <w:rPr>
                <w:rFonts w:ascii="Arial" w:hAnsi="Arial" w:cs="Arial"/>
                <w:sz w:val="24"/>
                <w:szCs w:val="24"/>
              </w:rPr>
              <w:t>Application / Interview</w:t>
            </w:r>
          </w:p>
        </w:tc>
      </w:tr>
      <w:tr w:rsidR="00CA63BA" w:rsidRPr="00E87297" w14:paraId="07AF04E1" w14:textId="77777777" w:rsidTr="00B06E78">
        <w:tc>
          <w:tcPr>
            <w:tcW w:w="4501" w:type="dxa"/>
            <w:shd w:val="clear" w:color="auto" w:fill="D9E2F3" w:themeFill="accent1" w:themeFillTint="33"/>
            <w:vAlign w:val="center"/>
          </w:tcPr>
          <w:p w14:paraId="6ABB6BF7" w14:textId="1A9AD3B8" w:rsidR="00CA63BA" w:rsidRPr="00E87297" w:rsidRDefault="00CA63BA" w:rsidP="00CA63BA">
            <w:pPr>
              <w:rPr>
                <w:rFonts w:ascii="Arial" w:hAnsi="Arial" w:cs="Arial"/>
                <w:sz w:val="24"/>
                <w:szCs w:val="24"/>
              </w:rPr>
            </w:pPr>
            <w:r w:rsidRPr="00E87297">
              <w:rPr>
                <w:rFonts w:ascii="Arial" w:hAnsi="Arial" w:cs="Arial"/>
                <w:sz w:val="24"/>
                <w:szCs w:val="24"/>
              </w:rPr>
              <w:t>Understanding of brain injury, disability</w:t>
            </w:r>
          </w:p>
        </w:tc>
        <w:tc>
          <w:tcPr>
            <w:tcW w:w="2164" w:type="dxa"/>
            <w:shd w:val="clear" w:color="auto" w:fill="D9E2F3" w:themeFill="accent1" w:themeFillTint="33"/>
            <w:vAlign w:val="center"/>
          </w:tcPr>
          <w:p w14:paraId="3329CC15" w14:textId="1740E397" w:rsidR="00CA63BA" w:rsidRPr="00E87297" w:rsidRDefault="00CA63BA" w:rsidP="00CA63BA">
            <w:pPr>
              <w:rPr>
                <w:rFonts w:ascii="Arial" w:hAnsi="Arial" w:cs="Arial"/>
                <w:sz w:val="24"/>
                <w:szCs w:val="24"/>
              </w:rPr>
            </w:pPr>
            <w:r w:rsidRPr="00E87297">
              <w:rPr>
                <w:rFonts w:ascii="Arial" w:hAnsi="Arial" w:cs="Arial"/>
                <w:sz w:val="24"/>
                <w:szCs w:val="24"/>
              </w:rPr>
              <w:t>Desirable</w:t>
            </w:r>
          </w:p>
        </w:tc>
        <w:tc>
          <w:tcPr>
            <w:tcW w:w="2351" w:type="dxa"/>
            <w:shd w:val="clear" w:color="auto" w:fill="D9E2F3" w:themeFill="accent1" w:themeFillTint="33"/>
            <w:vAlign w:val="center"/>
          </w:tcPr>
          <w:p w14:paraId="658703F0" w14:textId="2F67DDD7" w:rsidR="00CA63BA" w:rsidRPr="00E87297" w:rsidRDefault="00CA63BA" w:rsidP="00CA63BA">
            <w:pPr>
              <w:rPr>
                <w:rFonts w:ascii="Arial" w:hAnsi="Arial" w:cs="Arial"/>
                <w:sz w:val="24"/>
                <w:szCs w:val="24"/>
              </w:rPr>
            </w:pPr>
            <w:r w:rsidRPr="00E87297">
              <w:rPr>
                <w:rFonts w:ascii="Arial" w:hAnsi="Arial" w:cs="Arial"/>
                <w:sz w:val="24"/>
                <w:szCs w:val="24"/>
              </w:rPr>
              <w:t>Application / Interview</w:t>
            </w:r>
          </w:p>
        </w:tc>
      </w:tr>
      <w:tr w:rsidR="003F116C" w:rsidRPr="00E87297" w14:paraId="42EB7275" w14:textId="77777777" w:rsidTr="00B06E78">
        <w:tc>
          <w:tcPr>
            <w:tcW w:w="4501" w:type="dxa"/>
            <w:shd w:val="clear" w:color="auto" w:fill="D9E2F3" w:themeFill="accent1" w:themeFillTint="33"/>
            <w:vAlign w:val="center"/>
          </w:tcPr>
          <w:p w14:paraId="0ED305FD" w14:textId="51F8BEF4" w:rsidR="003F116C" w:rsidRPr="00E87297" w:rsidRDefault="003F116C" w:rsidP="00CA63BA">
            <w:pPr>
              <w:rPr>
                <w:rFonts w:ascii="Arial" w:hAnsi="Arial" w:cs="Arial"/>
                <w:sz w:val="24"/>
                <w:szCs w:val="24"/>
              </w:rPr>
            </w:pPr>
            <w:r>
              <w:rPr>
                <w:rFonts w:ascii="Arial" w:hAnsi="Arial" w:cs="Arial"/>
                <w:sz w:val="24"/>
                <w:szCs w:val="24"/>
              </w:rPr>
              <w:t>Understanding of the voluntary sector</w:t>
            </w:r>
          </w:p>
        </w:tc>
        <w:tc>
          <w:tcPr>
            <w:tcW w:w="2164" w:type="dxa"/>
            <w:shd w:val="clear" w:color="auto" w:fill="D9E2F3" w:themeFill="accent1" w:themeFillTint="33"/>
            <w:vAlign w:val="center"/>
          </w:tcPr>
          <w:p w14:paraId="50997F9E" w14:textId="7A660F70" w:rsidR="003F116C" w:rsidRPr="00E87297" w:rsidRDefault="003F116C" w:rsidP="00CA63BA">
            <w:pPr>
              <w:rPr>
                <w:rFonts w:ascii="Arial" w:hAnsi="Arial" w:cs="Arial"/>
                <w:sz w:val="24"/>
                <w:szCs w:val="24"/>
              </w:rPr>
            </w:pPr>
            <w:r>
              <w:rPr>
                <w:rFonts w:ascii="Arial" w:hAnsi="Arial" w:cs="Arial"/>
                <w:sz w:val="24"/>
                <w:szCs w:val="24"/>
              </w:rPr>
              <w:t xml:space="preserve">Desirable </w:t>
            </w:r>
          </w:p>
        </w:tc>
        <w:tc>
          <w:tcPr>
            <w:tcW w:w="2351" w:type="dxa"/>
            <w:shd w:val="clear" w:color="auto" w:fill="D9E2F3" w:themeFill="accent1" w:themeFillTint="33"/>
            <w:vAlign w:val="center"/>
          </w:tcPr>
          <w:p w14:paraId="2BC1BFE5" w14:textId="1E384DA7" w:rsidR="003F116C" w:rsidRPr="00E87297" w:rsidRDefault="003F116C" w:rsidP="00CA63BA">
            <w:pPr>
              <w:rPr>
                <w:rFonts w:ascii="Arial" w:hAnsi="Arial" w:cs="Arial"/>
                <w:sz w:val="24"/>
                <w:szCs w:val="24"/>
              </w:rPr>
            </w:pPr>
            <w:r w:rsidRPr="003F116C">
              <w:rPr>
                <w:rFonts w:ascii="Arial" w:hAnsi="Arial" w:cs="Arial"/>
                <w:sz w:val="24"/>
                <w:szCs w:val="24"/>
              </w:rPr>
              <w:t>Application / Interview</w:t>
            </w:r>
          </w:p>
        </w:tc>
      </w:tr>
      <w:tr w:rsidR="003A030A" w:rsidRPr="00E87297" w14:paraId="1F306A0B" w14:textId="77777777" w:rsidTr="00E87297">
        <w:tc>
          <w:tcPr>
            <w:tcW w:w="9016" w:type="dxa"/>
            <w:gridSpan w:val="3"/>
            <w:vAlign w:val="center"/>
          </w:tcPr>
          <w:p w14:paraId="5CA0C848" w14:textId="77777777" w:rsidR="003A030A" w:rsidRPr="00E87297" w:rsidRDefault="003A030A" w:rsidP="00CA63BA">
            <w:pPr>
              <w:rPr>
                <w:rFonts w:ascii="Arial" w:hAnsi="Arial" w:cs="Arial"/>
                <w:sz w:val="24"/>
                <w:szCs w:val="24"/>
              </w:rPr>
            </w:pPr>
          </w:p>
        </w:tc>
      </w:tr>
      <w:tr w:rsidR="00F30761" w:rsidRPr="00E87297" w14:paraId="7DF530FD" w14:textId="77777777" w:rsidTr="00E87297">
        <w:tc>
          <w:tcPr>
            <w:tcW w:w="9016" w:type="dxa"/>
            <w:gridSpan w:val="3"/>
            <w:shd w:val="clear" w:color="auto" w:fill="D9E2F3" w:themeFill="accent1" w:themeFillTint="33"/>
            <w:vAlign w:val="center"/>
          </w:tcPr>
          <w:p w14:paraId="79F66E5F" w14:textId="343075D1" w:rsidR="00F30761" w:rsidRPr="00E87297" w:rsidRDefault="00F30761">
            <w:pPr>
              <w:rPr>
                <w:rFonts w:ascii="Arial" w:hAnsi="Arial" w:cs="Arial"/>
                <w:b/>
                <w:bCs/>
                <w:sz w:val="24"/>
                <w:szCs w:val="24"/>
              </w:rPr>
            </w:pPr>
            <w:r w:rsidRPr="00E87297">
              <w:rPr>
                <w:rFonts w:ascii="Arial" w:hAnsi="Arial" w:cs="Arial"/>
                <w:b/>
                <w:bCs/>
                <w:sz w:val="24"/>
                <w:szCs w:val="24"/>
              </w:rPr>
              <w:t>Skills and Abilities</w:t>
            </w:r>
          </w:p>
        </w:tc>
      </w:tr>
      <w:tr w:rsidR="001B51E9" w:rsidRPr="00E87297" w14:paraId="6315CF0A" w14:textId="77777777" w:rsidTr="00E87297">
        <w:tc>
          <w:tcPr>
            <w:tcW w:w="9016" w:type="dxa"/>
            <w:gridSpan w:val="3"/>
            <w:vAlign w:val="center"/>
          </w:tcPr>
          <w:p w14:paraId="4D08BBB4" w14:textId="77777777" w:rsidR="001B51E9" w:rsidRPr="00E87297" w:rsidRDefault="001B51E9">
            <w:pPr>
              <w:rPr>
                <w:rFonts w:ascii="Arial" w:hAnsi="Arial" w:cs="Arial"/>
                <w:b/>
                <w:bCs/>
                <w:sz w:val="24"/>
                <w:szCs w:val="24"/>
              </w:rPr>
            </w:pPr>
          </w:p>
        </w:tc>
      </w:tr>
      <w:tr w:rsidR="003F116C" w:rsidRPr="00E87297" w14:paraId="4D1D6781" w14:textId="77777777" w:rsidTr="00B06E78">
        <w:tc>
          <w:tcPr>
            <w:tcW w:w="4501" w:type="dxa"/>
            <w:shd w:val="clear" w:color="auto" w:fill="D9E2F3" w:themeFill="accent1" w:themeFillTint="33"/>
            <w:vAlign w:val="center"/>
          </w:tcPr>
          <w:p w14:paraId="42654B21" w14:textId="40B8FB1B" w:rsidR="003F116C" w:rsidRPr="00E87297" w:rsidRDefault="003F116C" w:rsidP="003F116C">
            <w:pPr>
              <w:rPr>
                <w:rFonts w:ascii="Arial" w:hAnsi="Arial" w:cs="Arial"/>
                <w:sz w:val="24"/>
                <w:szCs w:val="24"/>
              </w:rPr>
            </w:pPr>
            <w:r w:rsidRPr="00E87297">
              <w:rPr>
                <w:rFonts w:ascii="Arial" w:hAnsi="Arial" w:cs="Arial"/>
                <w:sz w:val="24"/>
                <w:szCs w:val="24"/>
              </w:rPr>
              <w:t>Strong IT skills and confidence using digital systems (Microsoft 365, online platforms, CRM databases such as Salesforce)</w:t>
            </w:r>
          </w:p>
        </w:tc>
        <w:tc>
          <w:tcPr>
            <w:tcW w:w="2164" w:type="dxa"/>
            <w:shd w:val="clear" w:color="auto" w:fill="D9E2F3" w:themeFill="accent1" w:themeFillTint="33"/>
            <w:vAlign w:val="center"/>
          </w:tcPr>
          <w:p w14:paraId="42FFF626" w14:textId="13861CAB" w:rsidR="003F116C" w:rsidRPr="00E87297" w:rsidRDefault="003F116C" w:rsidP="003F116C">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7092DC61" w14:textId="1B068824" w:rsidR="003F116C" w:rsidRPr="00E87297" w:rsidRDefault="003F116C" w:rsidP="003F116C">
            <w:pPr>
              <w:rPr>
                <w:rFonts w:ascii="Arial" w:hAnsi="Arial" w:cs="Arial"/>
                <w:sz w:val="24"/>
                <w:szCs w:val="24"/>
              </w:rPr>
            </w:pPr>
            <w:r w:rsidRPr="00E87297">
              <w:rPr>
                <w:rFonts w:ascii="Arial" w:hAnsi="Arial" w:cs="Arial"/>
                <w:sz w:val="24"/>
                <w:szCs w:val="24"/>
              </w:rPr>
              <w:t>Application / Interview</w:t>
            </w:r>
          </w:p>
        </w:tc>
      </w:tr>
      <w:tr w:rsidR="00047107" w:rsidRPr="00E87297" w14:paraId="20B17C86" w14:textId="77777777" w:rsidTr="00B06E78">
        <w:tc>
          <w:tcPr>
            <w:tcW w:w="4501" w:type="dxa"/>
            <w:shd w:val="clear" w:color="auto" w:fill="D9E2F3" w:themeFill="accent1" w:themeFillTint="33"/>
            <w:vAlign w:val="center"/>
          </w:tcPr>
          <w:p w14:paraId="7C1899D9" w14:textId="14FB5D49" w:rsidR="00047107" w:rsidRPr="00E87297" w:rsidRDefault="00047107" w:rsidP="00047107">
            <w:pPr>
              <w:rPr>
                <w:rFonts w:ascii="Arial" w:hAnsi="Arial" w:cs="Arial"/>
                <w:sz w:val="24"/>
                <w:szCs w:val="24"/>
              </w:rPr>
            </w:pPr>
            <w:r w:rsidRPr="00E87297">
              <w:rPr>
                <w:rFonts w:ascii="Arial" w:hAnsi="Arial" w:cs="Arial"/>
                <w:sz w:val="24"/>
                <w:szCs w:val="24"/>
              </w:rPr>
              <w:t>Strong organisational and time management skills</w:t>
            </w:r>
          </w:p>
        </w:tc>
        <w:tc>
          <w:tcPr>
            <w:tcW w:w="2164" w:type="dxa"/>
            <w:shd w:val="clear" w:color="auto" w:fill="D9E2F3" w:themeFill="accent1" w:themeFillTint="33"/>
            <w:vAlign w:val="center"/>
          </w:tcPr>
          <w:p w14:paraId="56D31FCE" w14:textId="0A3675FE" w:rsidR="00047107" w:rsidRPr="00E87297" w:rsidRDefault="00047107" w:rsidP="00047107">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7C77F2FB" w14:textId="665934CA" w:rsidR="00047107" w:rsidRPr="00E87297" w:rsidRDefault="00047107" w:rsidP="00047107">
            <w:pPr>
              <w:rPr>
                <w:rFonts w:ascii="Arial" w:hAnsi="Arial" w:cs="Arial"/>
                <w:sz w:val="24"/>
                <w:szCs w:val="24"/>
              </w:rPr>
            </w:pPr>
            <w:r w:rsidRPr="00E87297">
              <w:rPr>
                <w:rFonts w:ascii="Arial" w:hAnsi="Arial" w:cs="Arial"/>
                <w:sz w:val="24"/>
                <w:szCs w:val="24"/>
              </w:rPr>
              <w:t>Application / Interview</w:t>
            </w:r>
          </w:p>
        </w:tc>
      </w:tr>
      <w:tr w:rsidR="00047107" w:rsidRPr="00E87297" w14:paraId="6A1B4F6C" w14:textId="77777777" w:rsidTr="00B06E78">
        <w:tc>
          <w:tcPr>
            <w:tcW w:w="4501" w:type="dxa"/>
            <w:shd w:val="clear" w:color="auto" w:fill="D9E2F3" w:themeFill="accent1" w:themeFillTint="33"/>
            <w:vAlign w:val="center"/>
          </w:tcPr>
          <w:p w14:paraId="5402E58A" w14:textId="074B06F9" w:rsidR="00047107" w:rsidRPr="00E87297" w:rsidRDefault="00047107" w:rsidP="00047107">
            <w:pPr>
              <w:rPr>
                <w:rFonts w:ascii="Arial" w:hAnsi="Arial" w:cs="Arial"/>
                <w:sz w:val="24"/>
                <w:szCs w:val="24"/>
              </w:rPr>
            </w:pPr>
            <w:r w:rsidRPr="00E87297">
              <w:rPr>
                <w:rFonts w:ascii="Arial" w:hAnsi="Arial" w:cs="Arial"/>
                <w:sz w:val="24"/>
                <w:szCs w:val="24"/>
              </w:rPr>
              <w:t>Excellent written and verbal communication skills</w:t>
            </w:r>
          </w:p>
        </w:tc>
        <w:tc>
          <w:tcPr>
            <w:tcW w:w="2164" w:type="dxa"/>
            <w:shd w:val="clear" w:color="auto" w:fill="D9E2F3" w:themeFill="accent1" w:themeFillTint="33"/>
            <w:vAlign w:val="center"/>
          </w:tcPr>
          <w:p w14:paraId="0E2CB634" w14:textId="64572CE9" w:rsidR="00047107" w:rsidRPr="00E87297" w:rsidRDefault="00047107" w:rsidP="00047107">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64569EE9" w14:textId="7F62D828" w:rsidR="00047107" w:rsidRPr="00E87297" w:rsidRDefault="00047107" w:rsidP="00047107">
            <w:pPr>
              <w:rPr>
                <w:rFonts w:ascii="Arial" w:hAnsi="Arial" w:cs="Arial"/>
                <w:sz w:val="24"/>
                <w:szCs w:val="24"/>
              </w:rPr>
            </w:pPr>
            <w:r w:rsidRPr="00E87297">
              <w:rPr>
                <w:rFonts w:ascii="Arial" w:hAnsi="Arial" w:cs="Arial"/>
                <w:sz w:val="24"/>
                <w:szCs w:val="24"/>
              </w:rPr>
              <w:t>Application / Interview</w:t>
            </w:r>
          </w:p>
        </w:tc>
      </w:tr>
      <w:tr w:rsidR="00047107" w:rsidRPr="00E87297" w14:paraId="1776F0AC" w14:textId="77777777" w:rsidTr="00B06E78">
        <w:tc>
          <w:tcPr>
            <w:tcW w:w="4501" w:type="dxa"/>
            <w:shd w:val="clear" w:color="auto" w:fill="D9E2F3" w:themeFill="accent1" w:themeFillTint="33"/>
            <w:vAlign w:val="center"/>
          </w:tcPr>
          <w:p w14:paraId="1FD8A2D9" w14:textId="0E0B7DDB" w:rsidR="00047107" w:rsidRPr="00E87297" w:rsidRDefault="00047107" w:rsidP="00047107">
            <w:pPr>
              <w:rPr>
                <w:rFonts w:ascii="Arial" w:hAnsi="Arial" w:cs="Arial"/>
                <w:sz w:val="24"/>
                <w:szCs w:val="24"/>
              </w:rPr>
            </w:pPr>
            <w:r w:rsidRPr="00E87297">
              <w:rPr>
                <w:rFonts w:ascii="Arial" w:hAnsi="Arial" w:cs="Arial"/>
                <w:sz w:val="24"/>
                <w:szCs w:val="24"/>
              </w:rPr>
              <w:t>High attention to detail and accuracy</w:t>
            </w:r>
          </w:p>
        </w:tc>
        <w:tc>
          <w:tcPr>
            <w:tcW w:w="2164" w:type="dxa"/>
            <w:shd w:val="clear" w:color="auto" w:fill="D9E2F3" w:themeFill="accent1" w:themeFillTint="33"/>
            <w:vAlign w:val="center"/>
          </w:tcPr>
          <w:p w14:paraId="54EC32AD" w14:textId="69E7EFD5" w:rsidR="00047107" w:rsidRPr="00E87297" w:rsidRDefault="00047107" w:rsidP="00047107">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0460FA82" w14:textId="01E89DD7" w:rsidR="00047107" w:rsidRPr="00E87297" w:rsidRDefault="00047107" w:rsidP="00047107">
            <w:pPr>
              <w:rPr>
                <w:rFonts w:ascii="Arial" w:hAnsi="Arial" w:cs="Arial"/>
                <w:sz w:val="24"/>
                <w:szCs w:val="24"/>
              </w:rPr>
            </w:pPr>
            <w:r w:rsidRPr="00E87297">
              <w:rPr>
                <w:rFonts w:ascii="Arial" w:hAnsi="Arial" w:cs="Arial"/>
                <w:sz w:val="24"/>
                <w:szCs w:val="24"/>
              </w:rPr>
              <w:t>Application / Interview</w:t>
            </w:r>
          </w:p>
        </w:tc>
      </w:tr>
      <w:tr w:rsidR="00047107" w:rsidRPr="00E87297" w14:paraId="5E40AA14" w14:textId="77777777" w:rsidTr="00B06E78">
        <w:tc>
          <w:tcPr>
            <w:tcW w:w="4501" w:type="dxa"/>
            <w:shd w:val="clear" w:color="auto" w:fill="D9E2F3" w:themeFill="accent1" w:themeFillTint="33"/>
            <w:vAlign w:val="center"/>
          </w:tcPr>
          <w:p w14:paraId="6AC1B457" w14:textId="53FC0451" w:rsidR="00047107" w:rsidRPr="00E87297" w:rsidRDefault="00047107" w:rsidP="00047107">
            <w:pPr>
              <w:rPr>
                <w:rFonts w:ascii="Arial" w:hAnsi="Arial" w:cs="Arial"/>
                <w:sz w:val="24"/>
                <w:szCs w:val="24"/>
              </w:rPr>
            </w:pPr>
            <w:r w:rsidRPr="00E87297">
              <w:rPr>
                <w:rFonts w:ascii="Arial" w:hAnsi="Arial" w:cs="Arial"/>
                <w:sz w:val="24"/>
                <w:szCs w:val="24"/>
              </w:rPr>
              <w:t>Ability to prioritise workload and meet deadlines</w:t>
            </w:r>
          </w:p>
        </w:tc>
        <w:tc>
          <w:tcPr>
            <w:tcW w:w="2164" w:type="dxa"/>
            <w:shd w:val="clear" w:color="auto" w:fill="D9E2F3" w:themeFill="accent1" w:themeFillTint="33"/>
            <w:vAlign w:val="center"/>
          </w:tcPr>
          <w:p w14:paraId="24305B87" w14:textId="063E6EA6" w:rsidR="00047107" w:rsidRPr="00E87297" w:rsidRDefault="00047107" w:rsidP="00047107">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6E340F6D" w14:textId="24278AE8" w:rsidR="00047107" w:rsidRPr="00E87297" w:rsidRDefault="00047107" w:rsidP="00047107">
            <w:pPr>
              <w:rPr>
                <w:rFonts w:ascii="Arial" w:hAnsi="Arial" w:cs="Arial"/>
                <w:sz w:val="24"/>
                <w:szCs w:val="24"/>
              </w:rPr>
            </w:pPr>
            <w:r w:rsidRPr="00E87297">
              <w:rPr>
                <w:rFonts w:ascii="Arial" w:hAnsi="Arial" w:cs="Arial"/>
                <w:sz w:val="24"/>
                <w:szCs w:val="24"/>
              </w:rPr>
              <w:t>Interview</w:t>
            </w:r>
          </w:p>
        </w:tc>
      </w:tr>
      <w:tr w:rsidR="00047107" w:rsidRPr="00E87297" w14:paraId="5769C468" w14:textId="77777777" w:rsidTr="00B06E78">
        <w:tc>
          <w:tcPr>
            <w:tcW w:w="4501" w:type="dxa"/>
            <w:shd w:val="clear" w:color="auto" w:fill="D9E2F3" w:themeFill="accent1" w:themeFillTint="33"/>
            <w:vAlign w:val="center"/>
          </w:tcPr>
          <w:p w14:paraId="3956F6A1" w14:textId="1C08AD64" w:rsidR="00047107" w:rsidRPr="00E87297" w:rsidRDefault="00047107" w:rsidP="00047107">
            <w:pPr>
              <w:rPr>
                <w:rFonts w:ascii="Arial" w:hAnsi="Arial" w:cs="Arial"/>
                <w:sz w:val="24"/>
                <w:szCs w:val="24"/>
              </w:rPr>
            </w:pPr>
            <w:r w:rsidRPr="00E87297">
              <w:rPr>
                <w:rFonts w:ascii="Arial" w:hAnsi="Arial" w:cs="Arial"/>
                <w:sz w:val="24"/>
                <w:szCs w:val="24"/>
              </w:rPr>
              <w:t>Ability to work independently and collaboratively</w:t>
            </w:r>
          </w:p>
        </w:tc>
        <w:tc>
          <w:tcPr>
            <w:tcW w:w="2164" w:type="dxa"/>
            <w:shd w:val="clear" w:color="auto" w:fill="D9E2F3" w:themeFill="accent1" w:themeFillTint="33"/>
            <w:vAlign w:val="center"/>
          </w:tcPr>
          <w:p w14:paraId="58405E18" w14:textId="13F09745" w:rsidR="00047107" w:rsidRPr="00E87297" w:rsidRDefault="00047107" w:rsidP="00047107">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3866B63B" w14:textId="0FE7DF8D" w:rsidR="00047107" w:rsidRPr="00E87297" w:rsidRDefault="00047107" w:rsidP="00047107">
            <w:pPr>
              <w:rPr>
                <w:rFonts w:ascii="Arial" w:hAnsi="Arial" w:cs="Arial"/>
                <w:sz w:val="24"/>
                <w:szCs w:val="24"/>
              </w:rPr>
            </w:pPr>
            <w:r w:rsidRPr="00E87297">
              <w:rPr>
                <w:rFonts w:ascii="Arial" w:hAnsi="Arial" w:cs="Arial"/>
                <w:sz w:val="24"/>
                <w:szCs w:val="24"/>
              </w:rPr>
              <w:t>Interview</w:t>
            </w:r>
          </w:p>
        </w:tc>
      </w:tr>
      <w:tr w:rsidR="00047107" w:rsidRPr="00E87297" w14:paraId="14050438" w14:textId="77777777" w:rsidTr="00B06E78">
        <w:tc>
          <w:tcPr>
            <w:tcW w:w="4501" w:type="dxa"/>
            <w:shd w:val="clear" w:color="auto" w:fill="D9E2F3" w:themeFill="accent1" w:themeFillTint="33"/>
            <w:vAlign w:val="center"/>
          </w:tcPr>
          <w:p w14:paraId="2DCB0EEE" w14:textId="4D77E183" w:rsidR="00047107" w:rsidRPr="00E87297" w:rsidRDefault="00047107" w:rsidP="00047107">
            <w:pPr>
              <w:rPr>
                <w:rFonts w:ascii="Arial" w:hAnsi="Arial" w:cs="Arial"/>
                <w:sz w:val="24"/>
                <w:szCs w:val="24"/>
              </w:rPr>
            </w:pPr>
            <w:r w:rsidRPr="00E87297">
              <w:rPr>
                <w:rFonts w:ascii="Arial" w:hAnsi="Arial" w:cs="Arial"/>
                <w:sz w:val="24"/>
                <w:szCs w:val="24"/>
              </w:rPr>
              <w:t>Flexibility to adapt working hours around service needs and school hours</w:t>
            </w:r>
          </w:p>
        </w:tc>
        <w:tc>
          <w:tcPr>
            <w:tcW w:w="2164" w:type="dxa"/>
            <w:shd w:val="clear" w:color="auto" w:fill="D9E2F3" w:themeFill="accent1" w:themeFillTint="33"/>
            <w:vAlign w:val="center"/>
          </w:tcPr>
          <w:p w14:paraId="620890C8" w14:textId="0B134EC3" w:rsidR="00047107" w:rsidRPr="00E87297" w:rsidRDefault="00047107" w:rsidP="00047107">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7DA73E11" w14:textId="7EC13F17" w:rsidR="00047107" w:rsidRPr="00E87297" w:rsidRDefault="00047107" w:rsidP="00047107">
            <w:pPr>
              <w:rPr>
                <w:rFonts w:ascii="Arial" w:hAnsi="Arial" w:cs="Arial"/>
                <w:sz w:val="24"/>
                <w:szCs w:val="24"/>
              </w:rPr>
            </w:pPr>
            <w:r w:rsidRPr="00E87297">
              <w:rPr>
                <w:rFonts w:ascii="Arial" w:hAnsi="Arial" w:cs="Arial"/>
                <w:sz w:val="24"/>
                <w:szCs w:val="24"/>
              </w:rPr>
              <w:t>Interview</w:t>
            </w:r>
          </w:p>
        </w:tc>
      </w:tr>
      <w:tr w:rsidR="005B0BC5" w:rsidRPr="00E87297" w14:paraId="04D30A3C" w14:textId="77777777" w:rsidTr="00E87297">
        <w:tc>
          <w:tcPr>
            <w:tcW w:w="9016" w:type="dxa"/>
            <w:gridSpan w:val="3"/>
            <w:vAlign w:val="center"/>
          </w:tcPr>
          <w:p w14:paraId="17F749B3" w14:textId="77777777" w:rsidR="005B0BC5" w:rsidRPr="00E87297" w:rsidRDefault="005B0BC5" w:rsidP="00047107">
            <w:pPr>
              <w:rPr>
                <w:rFonts w:ascii="Arial" w:hAnsi="Arial" w:cs="Arial"/>
                <w:sz w:val="24"/>
                <w:szCs w:val="24"/>
              </w:rPr>
            </w:pPr>
          </w:p>
        </w:tc>
      </w:tr>
      <w:tr w:rsidR="00F30761" w:rsidRPr="00E87297" w14:paraId="4E1E281C" w14:textId="77777777" w:rsidTr="00E87297">
        <w:tc>
          <w:tcPr>
            <w:tcW w:w="9016" w:type="dxa"/>
            <w:gridSpan w:val="3"/>
            <w:shd w:val="clear" w:color="auto" w:fill="D9E2F3" w:themeFill="accent1" w:themeFillTint="33"/>
            <w:vAlign w:val="center"/>
          </w:tcPr>
          <w:p w14:paraId="786B796C" w14:textId="2619A038" w:rsidR="00F30761" w:rsidRPr="00E87297" w:rsidRDefault="00F30761">
            <w:pPr>
              <w:rPr>
                <w:rFonts w:ascii="Arial" w:hAnsi="Arial" w:cs="Arial"/>
                <w:b/>
                <w:bCs/>
                <w:sz w:val="24"/>
                <w:szCs w:val="24"/>
              </w:rPr>
            </w:pPr>
            <w:r w:rsidRPr="00E87297">
              <w:rPr>
                <w:rFonts w:ascii="Arial" w:hAnsi="Arial" w:cs="Arial"/>
                <w:b/>
                <w:bCs/>
                <w:sz w:val="24"/>
                <w:szCs w:val="24"/>
              </w:rPr>
              <w:t xml:space="preserve">Other </w:t>
            </w:r>
          </w:p>
        </w:tc>
      </w:tr>
      <w:tr w:rsidR="005B0BC5" w:rsidRPr="00E87297" w14:paraId="182735A0" w14:textId="77777777" w:rsidTr="00E87297">
        <w:tc>
          <w:tcPr>
            <w:tcW w:w="9016" w:type="dxa"/>
            <w:gridSpan w:val="3"/>
            <w:vAlign w:val="center"/>
          </w:tcPr>
          <w:p w14:paraId="0D6C8B43" w14:textId="77777777" w:rsidR="005B0BC5" w:rsidRPr="00E87297" w:rsidRDefault="005B0BC5" w:rsidP="001741C9">
            <w:pPr>
              <w:rPr>
                <w:rFonts w:ascii="Arial" w:hAnsi="Arial" w:cs="Arial"/>
                <w:b/>
                <w:bCs/>
                <w:sz w:val="24"/>
                <w:szCs w:val="24"/>
              </w:rPr>
            </w:pPr>
          </w:p>
        </w:tc>
      </w:tr>
      <w:tr w:rsidR="00E87297" w:rsidRPr="00E87297" w14:paraId="126816F6" w14:textId="77777777" w:rsidTr="00B06E78">
        <w:tc>
          <w:tcPr>
            <w:tcW w:w="4501" w:type="dxa"/>
            <w:shd w:val="clear" w:color="auto" w:fill="D9E2F3" w:themeFill="accent1" w:themeFillTint="33"/>
            <w:vAlign w:val="center"/>
          </w:tcPr>
          <w:p w14:paraId="75F58805" w14:textId="4BA6DB54" w:rsidR="00E87297" w:rsidRPr="00E87297" w:rsidRDefault="00E87297" w:rsidP="00E87297">
            <w:pPr>
              <w:rPr>
                <w:rFonts w:ascii="Arial" w:hAnsi="Arial" w:cs="Arial"/>
                <w:sz w:val="24"/>
                <w:szCs w:val="24"/>
              </w:rPr>
            </w:pPr>
            <w:r w:rsidRPr="00E87297">
              <w:rPr>
                <w:rFonts w:ascii="Arial" w:hAnsi="Arial" w:cs="Arial"/>
                <w:sz w:val="24"/>
                <w:szCs w:val="24"/>
              </w:rPr>
              <w:t>Demonstrate a clear understanding of safeguarding (adults at risk)</w:t>
            </w:r>
          </w:p>
        </w:tc>
        <w:tc>
          <w:tcPr>
            <w:tcW w:w="2164" w:type="dxa"/>
            <w:shd w:val="clear" w:color="auto" w:fill="D9E2F3" w:themeFill="accent1" w:themeFillTint="33"/>
            <w:vAlign w:val="center"/>
          </w:tcPr>
          <w:p w14:paraId="67701D74" w14:textId="351932B0" w:rsidR="00E87297" w:rsidRPr="00E87297" w:rsidRDefault="00E87297" w:rsidP="00E87297">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5326CBDF" w14:textId="22BA5C10" w:rsidR="00E87297" w:rsidRPr="00E87297" w:rsidRDefault="00E87297" w:rsidP="00E87297">
            <w:pPr>
              <w:rPr>
                <w:rFonts w:ascii="Arial" w:hAnsi="Arial" w:cs="Arial"/>
                <w:sz w:val="24"/>
                <w:szCs w:val="24"/>
              </w:rPr>
            </w:pPr>
            <w:r w:rsidRPr="00E87297">
              <w:rPr>
                <w:rFonts w:ascii="Arial" w:hAnsi="Arial" w:cs="Arial"/>
                <w:sz w:val="24"/>
                <w:szCs w:val="24"/>
              </w:rPr>
              <w:t>Interview</w:t>
            </w:r>
          </w:p>
        </w:tc>
      </w:tr>
      <w:tr w:rsidR="00E87297" w:rsidRPr="00E87297" w14:paraId="7342B0C4" w14:textId="77777777" w:rsidTr="00B06E78">
        <w:tc>
          <w:tcPr>
            <w:tcW w:w="4501" w:type="dxa"/>
            <w:shd w:val="clear" w:color="auto" w:fill="D9E2F3" w:themeFill="accent1" w:themeFillTint="33"/>
            <w:vAlign w:val="center"/>
          </w:tcPr>
          <w:p w14:paraId="3E4592E4" w14:textId="2BFB3462" w:rsidR="00E87297" w:rsidRPr="00E87297" w:rsidRDefault="00E87297" w:rsidP="00E87297">
            <w:pPr>
              <w:rPr>
                <w:rFonts w:ascii="Arial" w:hAnsi="Arial" w:cs="Arial"/>
                <w:sz w:val="24"/>
                <w:szCs w:val="24"/>
              </w:rPr>
            </w:pPr>
            <w:r w:rsidRPr="00E87297">
              <w:rPr>
                <w:rFonts w:ascii="Arial" w:hAnsi="Arial" w:cs="Arial"/>
                <w:sz w:val="24"/>
                <w:szCs w:val="24"/>
              </w:rPr>
              <w:t>Demonstrate a clear understanding of equality, diversity, and inclusion</w:t>
            </w:r>
          </w:p>
        </w:tc>
        <w:tc>
          <w:tcPr>
            <w:tcW w:w="2164" w:type="dxa"/>
            <w:shd w:val="clear" w:color="auto" w:fill="D9E2F3" w:themeFill="accent1" w:themeFillTint="33"/>
            <w:vAlign w:val="center"/>
          </w:tcPr>
          <w:p w14:paraId="0E20FF29" w14:textId="524E2E28" w:rsidR="00E87297" w:rsidRPr="00E87297" w:rsidRDefault="00E87297" w:rsidP="00E87297">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22E98291" w14:textId="1C4D8CE0" w:rsidR="00E87297" w:rsidRPr="00E87297" w:rsidRDefault="00E87297" w:rsidP="00E87297">
            <w:pPr>
              <w:rPr>
                <w:rFonts w:ascii="Arial" w:hAnsi="Arial" w:cs="Arial"/>
                <w:sz w:val="24"/>
                <w:szCs w:val="24"/>
              </w:rPr>
            </w:pPr>
            <w:r w:rsidRPr="00E87297">
              <w:rPr>
                <w:rFonts w:ascii="Arial" w:hAnsi="Arial" w:cs="Arial"/>
                <w:sz w:val="24"/>
                <w:szCs w:val="24"/>
              </w:rPr>
              <w:t>Interview</w:t>
            </w:r>
          </w:p>
        </w:tc>
      </w:tr>
      <w:tr w:rsidR="00E87297" w:rsidRPr="00E87297" w14:paraId="344E70DD" w14:textId="77777777" w:rsidTr="00B06E78">
        <w:tc>
          <w:tcPr>
            <w:tcW w:w="4501" w:type="dxa"/>
            <w:shd w:val="clear" w:color="auto" w:fill="D9E2F3" w:themeFill="accent1" w:themeFillTint="33"/>
            <w:vAlign w:val="center"/>
          </w:tcPr>
          <w:p w14:paraId="608442F7" w14:textId="473632A6" w:rsidR="00E87297" w:rsidRPr="00E87297" w:rsidRDefault="00E87297" w:rsidP="00E87297">
            <w:pPr>
              <w:rPr>
                <w:rFonts w:ascii="Arial" w:hAnsi="Arial" w:cs="Arial"/>
                <w:sz w:val="24"/>
                <w:szCs w:val="24"/>
              </w:rPr>
            </w:pPr>
            <w:r w:rsidRPr="00E87297">
              <w:rPr>
                <w:rFonts w:ascii="Arial" w:hAnsi="Arial" w:cs="Arial"/>
                <w:sz w:val="24"/>
                <w:szCs w:val="24"/>
              </w:rPr>
              <w:t>Demonstrate a clear understanding of GDPR and its day-to-day impact</w:t>
            </w:r>
          </w:p>
        </w:tc>
        <w:tc>
          <w:tcPr>
            <w:tcW w:w="2164" w:type="dxa"/>
            <w:shd w:val="clear" w:color="auto" w:fill="D9E2F3" w:themeFill="accent1" w:themeFillTint="33"/>
            <w:vAlign w:val="center"/>
          </w:tcPr>
          <w:p w14:paraId="4D09EFFF" w14:textId="4EBCEFE0" w:rsidR="00E87297" w:rsidRPr="00E87297" w:rsidRDefault="00E87297" w:rsidP="00E87297">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1148E38E" w14:textId="414B4CD3" w:rsidR="00E87297" w:rsidRPr="00E87297" w:rsidRDefault="00E87297" w:rsidP="00E87297">
            <w:pPr>
              <w:rPr>
                <w:rFonts w:ascii="Arial" w:hAnsi="Arial" w:cs="Arial"/>
                <w:sz w:val="24"/>
                <w:szCs w:val="24"/>
              </w:rPr>
            </w:pPr>
            <w:r w:rsidRPr="00E87297">
              <w:rPr>
                <w:rFonts w:ascii="Arial" w:hAnsi="Arial" w:cs="Arial"/>
                <w:sz w:val="24"/>
                <w:szCs w:val="24"/>
              </w:rPr>
              <w:t>Interview</w:t>
            </w:r>
          </w:p>
        </w:tc>
      </w:tr>
      <w:tr w:rsidR="00E87297" w:rsidRPr="00E87297" w14:paraId="443667DB" w14:textId="77777777" w:rsidTr="00B06E78">
        <w:tc>
          <w:tcPr>
            <w:tcW w:w="4501" w:type="dxa"/>
            <w:shd w:val="clear" w:color="auto" w:fill="D9E2F3" w:themeFill="accent1" w:themeFillTint="33"/>
            <w:vAlign w:val="center"/>
          </w:tcPr>
          <w:p w14:paraId="404CA38E" w14:textId="2482A9BD" w:rsidR="00E87297" w:rsidRPr="00E87297" w:rsidRDefault="00E87297" w:rsidP="00E87297">
            <w:pPr>
              <w:rPr>
                <w:rFonts w:ascii="Arial" w:hAnsi="Arial" w:cs="Arial"/>
                <w:sz w:val="24"/>
                <w:szCs w:val="24"/>
              </w:rPr>
            </w:pPr>
            <w:r w:rsidRPr="00E87297">
              <w:rPr>
                <w:rFonts w:ascii="Arial" w:hAnsi="Arial" w:cs="Arial"/>
                <w:sz w:val="24"/>
                <w:szCs w:val="24"/>
              </w:rPr>
              <w:t>Demonstrate a clear understanding of health and safety</w:t>
            </w:r>
          </w:p>
        </w:tc>
        <w:tc>
          <w:tcPr>
            <w:tcW w:w="2164" w:type="dxa"/>
            <w:shd w:val="clear" w:color="auto" w:fill="D9E2F3" w:themeFill="accent1" w:themeFillTint="33"/>
            <w:vAlign w:val="center"/>
          </w:tcPr>
          <w:p w14:paraId="572B4D2F" w14:textId="4BAE530E" w:rsidR="00E87297" w:rsidRPr="00E87297" w:rsidRDefault="00E87297" w:rsidP="00E87297">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333CF2AB" w14:textId="79B524C9" w:rsidR="00E87297" w:rsidRPr="00E87297" w:rsidRDefault="00E87297" w:rsidP="00E87297">
            <w:pPr>
              <w:rPr>
                <w:rFonts w:ascii="Arial" w:hAnsi="Arial" w:cs="Arial"/>
                <w:sz w:val="24"/>
                <w:szCs w:val="24"/>
              </w:rPr>
            </w:pPr>
            <w:r w:rsidRPr="00E87297">
              <w:rPr>
                <w:rFonts w:ascii="Arial" w:hAnsi="Arial" w:cs="Arial"/>
                <w:sz w:val="24"/>
                <w:szCs w:val="24"/>
              </w:rPr>
              <w:t>Interview</w:t>
            </w:r>
          </w:p>
        </w:tc>
      </w:tr>
      <w:tr w:rsidR="00E87297" w:rsidRPr="00E87297" w14:paraId="4E295400" w14:textId="77777777" w:rsidTr="00B06E78">
        <w:tc>
          <w:tcPr>
            <w:tcW w:w="4501" w:type="dxa"/>
            <w:shd w:val="clear" w:color="auto" w:fill="D9E2F3" w:themeFill="accent1" w:themeFillTint="33"/>
            <w:vAlign w:val="center"/>
          </w:tcPr>
          <w:p w14:paraId="455441EA" w14:textId="35513805" w:rsidR="00E87297" w:rsidRPr="00E87297" w:rsidRDefault="00E87297" w:rsidP="00E87297">
            <w:pPr>
              <w:rPr>
                <w:rFonts w:ascii="Arial" w:hAnsi="Arial" w:cs="Arial"/>
                <w:sz w:val="24"/>
                <w:szCs w:val="24"/>
              </w:rPr>
            </w:pPr>
            <w:r w:rsidRPr="00E87297">
              <w:rPr>
                <w:rFonts w:ascii="Arial" w:hAnsi="Arial" w:cs="Arial"/>
                <w:sz w:val="24"/>
                <w:szCs w:val="24"/>
              </w:rPr>
              <w:t>Appropriate workstation and setup for home working</w:t>
            </w:r>
          </w:p>
        </w:tc>
        <w:tc>
          <w:tcPr>
            <w:tcW w:w="2164" w:type="dxa"/>
            <w:shd w:val="clear" w:color="auto" w:fill="D9E2F3" w:themeFill="accent1" w:themeFillTint="33"/>
            <w:vAlign w:val="center"/>
          </w:tcPr>
          <w:p w14:paraId="4C7181DA" w14:textId="07DEDB2E" w:rsidR="00E87297" w:rsidRPr="00E87297" w:rsidRDefault="00E87297" w:rsidP="00E87297">
            <w:pPr>
              <w:rPr>
                <w:rFonts w:ascii="Arial" w:hAnsi="Arial" w:cs="Arial"/>
                <w:sz w:val="24"/>
                <w:szCs w:val="24"/>
              </w:rPr>
            </w:pPr>
            <w:r w:rsidRPr="00E87297">
              <w:rPr>
                <w:rFonts w:ascii="Arial" w:hAnsi="Arial" w:cs="Arial"/>
                <w:sz w:val="24"/>
                <w:szCs w:val="24"/>
              </w:rPr>
              <w:t>Essential</w:t>
            </w:r>
          </w:p>
        </w:tc>
        <w:tc>
          <w:tcPr>
            <w:tcW w:w="2351" w:type="dxa"/>
            <w:shd w:val="clear" w:color="auto" w:fill="D9E2F3" w:themeFill="accent1" w:themeFillTint="33"/>
            <w:vAlign w:val="center"/>
          </w:tcPr>
          <w:p w14:paraId="398F6BDA" w14:textId="0B8B3281" w:rsidR="00E87297" w:rsidRPr="00E87297" w:rsidRDefault="00E87297" w:rsidP="00E87297">
            <w:pPr>
              <w:rPr>
                <w:rFonts w:ascii="Arial" w:hAnsi="Arial" w:cs="Arial"/>
                <w:sz w:val="24"/>
                <w:szCs w:val="24"/>
              </w:rPr>
            </w:pPr>
            <w:r w:rsidRPr="00E87297">
              <w:rPr>
                <w:rFonts w:ascii="Arial" w:hAnsi="Arial" w:cs="Arial"/>
                <w:sz w:val="24"/>
                <w:szCs w:val="24"/>
              </w:rPr>
              <w:t>Application</w:t>
            </w:r>
          </w:p>
        </w:tc>
      </w:tr>
    </w:tbl>
    <w:p w14:paraId="1FF5B058" w14:textId="77777777" w:rsidR="001741C9" w:rsidRDefault="001741C9">
      <w:pPr>
        <w:rPr>
          <w:rFonts w:ascii="Arial" w:hAnsi="Arial" w:cs="Arial"/>
        </w:rPr>
      </w:pPr>
    </w:p>
    <w:p w14:paraId="777D4A46" w14:textId="1F15686B" w:rsidR="00785D86" w:rsidRPr="00102315" w:rsidRDefault="00785D86">
      <w:pPr>
        <w:rPr>
          <w:rFonts w:ascii="Arial" w:hAnsi="Arial" w:cs="Arial"/>
        </w:rPr>
      </w:pPr>
      <w:r>
        <w:rPr>
          <w:rFonts w:ascii="Arial" w:hAnsi="Arial" w:cs="Arial"/>
        </w:rPr>
        <w:t xml:space="preserve">Please note this role is subject to </w:t>
      </w:r>
      <w:r w:rsidR="00A8417F">
        <w:rPr>
          <w:rFonts w:ascii="Arial" w:hAnsi="Arial" w:cs="Arial"/>
        </w:rPr>
        <w:t>a</w:t>
      </w:r>
      <w:r>
        <w:rPr>
          <w:rFonts w:ascii="Arial" w:hAnsi="Arial" w:cs="Arial"/>
        </w:rPr>
        <w:t xml:space="preserve"> </w:t>
      </w:r>
      <w:r w:rsidRPr="00A8417F">
        <w:rPr>
          <w:rFonts w:ascii="Arial" w:hAnsi="Arial" w:cs="Arial"/>
        </w:rPr>
        <w:t>Basic</w:t>
      </w:r>
      <w:r>
        <w:rPr>
          <w:rFonts w:ascii="Arial" w:hAnsi="Arial" w:cs="Arial"/>
        </w:rPr>
        <w:t xml:space="preserve"> </w:t>
      </w:r>
      <w:r w:rsidR="003C1E96">
        <w:rPr>
          <w:rFonts w:ascii="Arial" w:hAnsi="Arial" w:cs="Arial"/>
        </w:rPr>
        <w:t xml:space="preserve">criminal records </w:t>
      </w:r>
      <w:r>
        <w:rPr>
          <w:rFonts w:ascii="Arial" w:hAnsi="Arial" w:cs="Arial"/>
        </w:rPr>
        <w:t xml:space="preserve">check. </w:t>
      </w:r>
    </w:p>
    <w:sectPr w:rsidR="00785D86" w:rsidRPr="0010231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8F9A" w14:textId="77777777" w:rsidR="00102315" w:rsidRDefault="00102315" w:rsidP="00102315">
      <w:pPr>
        <w:spacing w:after="0" w:line="240" w:lineRule="auto"/>
      </w:pPr>
      <w:r>
        <w:separator/>
      </w:r>
    </w:p>
  </w:endnote>
  <w:endnote w:type="continuationSeparator" w:id="0">
    <w:p w14:paraId="4D771C19" w14:textId="77777777" w:rsidR="00102315" w:rsidRDefault="00102315" w:rsidP="0010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DCA1" w14:textId="64A19382" w:rsidR="00102315" w:rsidRDefault="00102315">
    <w:pPr>
      <w:pStyle w:val="Footer"/>
    </w:pPr>
    <w:r>
      <w:t xml:space="preserve">Role profile and person specification updated: </w:t>
    </w:r>
    <w:r w:rsidR="00EA7AB6">
      <w:t>November 2025</w:t>
    </w:r>
    <w:r>
      <w:t xml:space="preserve"> </w:t>
    </w:r>
  </w:p>
  <w:p w14:paraId="498149D3" w14:textId="77777777" w:rsidR="00102315" w:rsidRDefault="0010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9CDD" w14:textId="77777777" w:rsidR="00102315" w:rsidRDefault="00102315" w:rsidP="00102315">
      <w:pPr>
        <w:spacing w:after="0" w:line="240" w:lineRule="auto"/>
      </w:pPr>
      <w:r>
        <w:separator/>
      </w:r>
    </w:p>
  </w:footnote>
  <w:footnote w:type="continuationSeparator" w:id="0">
    <w:p w14:paraId="4194337D" w14:textId="77777777" w:rsidR="00102315" w:rsidRDefault="00102315" w:rsidP="00102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39F"/>
    <w:multiLevelType w:val="multilevel"/>
    <w:tmpl w:val="CC10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16F42"/>
    <w:multiLevelType w:val="multilevel"/>
    <w:tmpl w:val="1BB6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95F69"/>
    <w:multiLevelType w:val="multilevel"/>
    <w:tmpl w:val="2842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90970"/>
    <w:multiLevelType w:val="multilevel"/>
    <w:tmpl w:val="5EF8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95981"/>
    <w:multiLevelType w:val="multilevel"/>
    <w:tmpl w:val="E322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A5657"/>
    <w:multiLevelType w:val="multilevel"/>
    <w:tmpl w:val="21B8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42CE8"/>
    <w:multiLevelType w:val="multilevel"/>
    <w:tmpl w:val="E542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587BF6"/>
    <w:multiLevelType w:val="multilevel"/>
    <w:tmpl w:val="D16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040F7"/>
    <w:multiLevelType w:val="hybridMultilevel"/>
    <w:tmpl w:val="00FE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4F211B"/>
    <w:multiLevelType w:val="multilevel"/>
    <w:tmpl w:val="6DCA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2F658E"/>
    <w:multiLevelType w:val="multilevel"/>
    <w:tmpl w:val="815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1B7CFE"/>
    <w:multiLevelType w:val="hybridMultilevel"/>
    <w:tmpl w:val="E844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170EF1"/>
    <w:multiLevelType w:val="multilevel"/>
    <w:tmpl w:val="C3F0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70AF5"/>
    <w:multiLevelType w:val="multilevel"/>
    <w:tmpl w:val="24A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503321">
    <w:abstractNumId w:val="9"/>
  </w:num>
  <w:num w:numId="2" w16cid:durableId="1968970261">
    <w:abstractNumId w:val="10"/>
  </w:num>
  <w:num w:numId="3" w16cid:durableId="1217012310">
    <w:abstractNumId w:val="7"/>
  </w:num>
  <w:num w:numId="4" w16cid:durableId="2109615729">
    <w:abstractNumId w:val="8"/>
  </w:num>
  <w:num w:numId="5" w16cid:durableId="1052269769">
    <w:abstractNumId w:val="11"/>
  </w:num>
  <w:num w:numId="6" w16cid:durableId="1235893451">
    <w:abstractNumId w:val="5"/>
  </w:num>
  <w:num w:numId="7" w16cid:durableId="660430380">
    <w:abstractNumId w:val="0"/>
  </w:num>
  <w:num w:numId="8" w16cid:durableId="822239369">
    <w:abstractNumId w:val="2"/>
  </w:num>
  <w:num w:numId="9" w16cid:durableId="1924608050">
    <w:abstractNumId w:val="6"/>
  </w:num>
  <w:num w:numId="10" w16cid:durableId="1975059828">
    <w:abstractNumId w:val="4"/>
  </w:num>
  <w:num w:numId="11" w16cid:durableId="1876699008">
    <w:abstractNumId w:val="13"/>
  </w:num>
  <w:num w:numId="12" w16cid:durableId="2124571084">
    <w:abstractNumId w:val="3"/>
  </w:num>
  <w:num w:numId="13" w16cid:durableId="1788039456">
    <w:abstractNumId w:val="1"/>
  </w:num>
  <w:num w:numId="14" w16cid:durableId="1846286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24"/>
    <w:rsid w:val="00025229"/>
    <w:rsid w:val="00047107"/>
    <w:rsid w:val="00095FD7"/>
    <w:rsid w:val="00102315"/>
    <w:rsid w:val="00114924"/>
    <w:rsid w:val="001167D3"/>
    <w:rsid w:val="001656A8"/>
    <w:rsid w:val="001741C9"/>
    <w:rsid w:val="0018530E"/>
    <w:rsid w:val="00194198"/>
    <w:rsid w:val="001B51E9"/>
    <w:rsid w:val="001F21A3"/>
    <w:rsid w:val="00236AC2"/>
    <w:rsid w:val="0027210E"/>
    <w:rsid w:val="00380272"/>
    <w:rsid w:val="003A030A"/>
    <w:rsid w:val="003C1E96"/>
    <w:rsid w:val="003C4D5C"/>
    <w:rsid w:val="003C6C5B"/>
    <w:rsid w:val="003F116C"/>
    <w:rsid w:val="003F2FEB"/>
    <w:rsid w:val="00422FB9"/>
    <w:rsid w:val="004562B1"/>
    <w:rsid w:val="004C6CFD"/>
    <w:rsid w:val="00511D4E"/>
    <w:rsid w:val="005B0BC5"/>
    <w:rsid w:val="005F7F32"/>
    <w:rsid w:val="005F7FD6"/>
    <w:rsid w:val="00683909"/>
    <w:rsid w:val="00683B83"/>
    <w:rsid w:val="006C199A"/>
    <w:rsid w:val="0076035E"/>
    <w:rsid w:val="00785D86"/>
    <w:rsid w:val="007B2326"/>
    <w:rsid w:val="00814930"/>
    <w:rsid w:val="008F2AD5"/>
    <w:rsid w:val="0094460E"/>
    <w:rsid w:val="00974F83"/>
    <w:rsid w:val="009C128C"/>
    <w:rsid w:val="009C3D93"/>
    <w:rsid w:val="009E6134"/>
    <w:rsid w:val="009F1F2A"/>
    <w:rsid w:val="00A012BF"/>
    <w:rsid w:val="00A8417F"/>
    <w:rsid w:val="00AC2382"/>
    <w:rsid w:val="00AC7FD6"/>
    <w:rsid w:val="00AD355F"/>
    <w:rsid w:val="00B02871"/>
    <w:rsid w:val="00B06E78"/>
    <w:rsid w:val="00B1232C"/>
    <w:rsid w:val="00BD52E5"/>
    <w:rsid w:val="00C11387"/>
    <w:rsid w:val="00C80B37"/>
    <w:rsid w:val="00C851D7"/>
    <w:rsid w:val="00CA63BA"/>
    <w:rsid w:val="00CE0C98"/>
    <w:rsid w:val="00D35C4F"/>
    <w:rsid w:val="00D671C8"/>
    <w:rsid w:val="00D70C4B"/>
    <w:rsid w:val="00D75E46"/>
    <w:rsid w:val="00E05219"/>
    <w:rsid w:val="00E4671E"/>
    <w:rsid w:val="00E67387"/>
    <w:rsid w:val="00E87297"/>
    <w:rsid w:val="00EA7AB6"/>
    <w:rsid w:val="00EB0171"/>
    <w:rsid w:val="00F30761"/>
    <w:rsid w:val="00FC4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971B"/>
  <w15:chartTrackingRefBased/>
  <w15:docId w15:val="{8FE8C904-8855-4A76-B202-72066DAD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492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174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3B83"/>
    <w:pPr>
      <w:ind w:left="720"/>
      <w:contextualSpacing/>
    </w:pPr>
  </w:style>
  <w:style w:type="paragraph" w:styleId="Header">
    <w:name w:val="header"/>
    <w:basedOn w:val="Normal"/>
    <w:link w:val="HeaderChar"/>
    <w:uiPriority w:val="99"/>
    <w:unhideWhenUsed/>
    <w:rsid w:val="00102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315"/>
  </w:style>
  <w:style w:type="paragraph" w:styleId="Footer">
    <w:name w:val="footer"/>
    <w:basedOn w:val="Normal"/>
    <w:link w:val="FooterChar"/>
    <w:uiPriority w:val="99"/>
    <w:unhideWhenUsed/>
    <w:rsid w:val="00102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315"/>
  </w:style>
  <w:style w:type="character" w:styleId="Strong">
    <w:name w:val="Strong"/>
    <w:basedOn w:val="DefaultParagraphFont"/>
    <w:uiPriority w:val="22"/>
    <w:qFormat/>
    <w:rsid w:val="00D70C4B"/>
    <w:rPr>
      <w:b/>
      <w:bCs/>
    </w:rPr>
  </w:style>
  <w:style w:type="paragraph" w:styleId="Revision">
    <w:name w:val="Revision"/>
    <w:hidden/>
    <w:uiPriority w:val="99"/>
    <w:semiHidden/>
    <w:rsid w:val="00EA7AB6"/>
    <w:pPr>
      <w:spacing w:after="0" w:line="240" w:lineRule="auto"/>
    </w:pPr>
  </w:style>
  <w:style w:type="character" w:styleId="CommentReference">
    <w:name w:val="annotation reference"/>
    <w:basedOn w:val="DefaultParagraphFont"/>
    <w:uiPriority w:val="99"/>
    <w:semiHidden/>
    <w:unhideWhenUsed/>
    <w:rsid w:val="00EA7AB6"/>
    <w:rPr>
      <w:sz w:val="16"/>
      <w:szCs w:val="16"/>
    </w:rPr>
  </w:style>
  <w:style w:type="paragraph" w:styleId="CommentText">
    <w:name w:val="annotation text"/>
    <w:basedOn w:val="Normal"/>
    <w:link w:val="CommentTextChar"/>
    <w:uiPriority w:val="99"/>
    <w:unhideWhenUsed/>
    <w:rsid w:val="00EA7AB6"/>
    <w:pPr>
      <w:spacing w:line="240" w:lineRule="auto"/>
    </w:pPr>
    <w:rPr>
      <w:sz w:val="20"/>
      <w:szCs w:val="20"/>
    </w:rPr>
  </w:style>
  <w:style w:type="character" w:customStyle="1" w:styleId="CommentTextChar">
    <w:name w:val="Comment Text Char"/>
    <w:basedOn w:val="DefaultParagraphFont"/>
    <w:link w:val="CommentText"/>
    <w:uiPriority w:val="99"/>
    <w:rsid w:val="00EA7AB6"/>
    <w:rPr>
      <w:sz w:val="20"/>
      <w:szCs w:val="20"/>
    </w:rPr>
  </w:style>
  <w:style w:type="paragraph" w:styleId="CommentSubject">
    <w:name w:val="annotation subject"/>
    <w:basedOn w:val="CommentText"/>
    <w:next w:val="CommentText"/>
    <w:link w:val="CommentSubjectChar"/>
    <w:uiPriority w:val="99"/>
    <w:semiHidden/>
    <w:unhideWhenUsed/>
    <w:rsid w:val="00EA7AB6"/>
    <w:rPr>
      <w:b/>
      <w:bCs/>
    </w:rPr>
  </w:style>
  <w:style w:type="character" w:customStyle="1" w:styleId="CommentSubjectChar">
    <w:name w:val="Comment Subject Char"/>
    <w:basedOn w:val="CommentTextChar"/>
    <w:link w:val="CommentSubject"/>
    <w:uiPriority w:val="99"/>
    <w:semiHidden/>
    <w:rsid w:val="00EA7AB6"/>
    <w:rPr>
      <w:b/>
      <w:bCs/>
      <w:sz w:val="20"/>
      <w:szCs w:val="20"/>
    </w:rPr>
  </w:style>
  <w:style w:type="character" w:styleId="Hyperlink">
    <w:name w:val="Hyperlink"/>
    <w:basedOn w:val="DefaultParagraphFont"/>
    <w:uiPriority w:val="99"/>
    <w:unhideWhenUsed/>
    <w:rsid w:val="001F21A3"/>
    <w:rPr>
      <w:color w:val="0563C1" w:themeColor="hyperlink"/>
      <w:u w:val="single"/>
    </w:rPr>
  </w:style>
  <w:style w:type="character" w:styleId="UnresolvedMention">
    <w:name w:val="Unresolved Mention"/>
    <w:basedOn w:val="DefaultParagraphFont"/>
    <w:uiPriority w:val="99"/>
    <w:semiHidden/>
    <w:unhideWhenUsed/>
    <w:rsid w:val="001F2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1298">
      <w:bodyDiv w:val="1"/>
      <w:marLeft w:val="0"/>
      <w:marRight w:val="0"/>
      <w:marTop w:val="0"/>
      <w:marBottom w:val="0"/>
      <w:divBdr>
        <w:top w:val="none" w:sz="0" w:space="0" w:color="auto"/>
        <w:left w:val="none" w:sz="0" w:space="0" w:color="auto"/>
        <w:bottom w:val="none" w:sz="0" w:space="0" w:color="auto"/>
        <w:right w:val="none" w:sz="0" w:space="0" w:color="auto"/>
      </w:divBdr>
    </w:div>
    <w:div w:id="1684042970">
      <w:bodyDiv w:val="1"/>
      <w:marLeft w:val="0"/>
      <w:marRight w:val="0"/>
      <w:marTop w:val="0"/>
      <w:marBottom w:val="0"/>
      <w:divBdr>
        <w:top w:val="none" w:sz="0" w:space="0" w:color="auto"/>
        <w:left w:val="none" w:sz="0" w:space="0" w:color="auto"/>
        <w:bottom w:val="none" w:sz="0" w:space="0" w:color="auto"/>
        <w:right w:val="none" w:sz="0" w:space="0" w:color="auto"/>
      </w:divBdr>
    </w:div>
    <w:div w:id="2015954721">
      <w:bodyDiv w:val="1"/>
      <w:marLeft w:val="0"/>
      <w:marRight w:val="0"/>
      <w:marTop w:val="0"/>
      <w:marBottom w:val="0"/>
      <w:divBdr>
        <w:top w:val="none" w:sz="0" w:space="0" w:color="auto"/>
        <w:left w:val="none" w:sz="0" w:space="0" w:color="auto"/>
        <w:bottom w:val="none" w:sz="0" w:space="0" w:color="auto"/>
        <w:right w:val="none" w:sz="0" w:space="0" w:color="auto"/>
      </w:divBdr>
    </w:div>
    <w:div w:id="21085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Rosheen Hodgkiss Bernard</dc:creator>
  <cp:keywords/>
  <dc:description/>
  <cp:lastModifiedBy>Ruth Owens</cp:lastModifiedBy>
  <cp:revision>3</cp:revision>
  <dcterms:created xsi:type="dcterms:W3CDTF">2025-11-10T12:20:00Z</dcterms:created>
  <dcterms:modified xsi:type="dcterms:W3CDTF">2025-11-10T12:27:00Z</dcterms:modified>
</cp:coreProperties>
</file>